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9D" w:rsidRDefault="00BB069D" w:rsidP="00B25E81">
      <w:pPr>
        <w:jc w:val="center"/>
        <w:rPr>
          <w:rFonts w:ascii="Tahoma" w:hAnsi="Tahoma" w:cs="Tahoma"/>
          <w:b/>
          <w:sz w:val="72"/>
          <w:szCs w:val="72"/>
        </w:rPr>
      </w:pPr>
      <w:bookmarkStart w:id="0" w:name="_GoBack"/>
      <w:bookmarkEnd w:id="0"/>
    </w:p>
    <w:p w:rsidR="00BB069D" w:rsidRPr="00A30EEB" w:rsidRDefault="00BB069D" w:rsidP="00B25E81">
      <w:pPr>
        <w:jc w:val="center"/>
        <w:rPr>
          <w:rFonts w:ascii="Tahoma" w:hAnsi="Tahoma" w:cs="Tahoma"/>
          <w:b/>
          <w:sz w:val="72"/>
          <w:szCs w:val="72"/>
        </w:rPr>
      </w:pPr>
      <w:r>
        <w:rPr>
          <w:rFonts w:ascii="Tahoma" w:hAnsi="Tahoma" w:cs="Tahoma"/>
          <w:b/>
          <w:sz w:val="72"/>
          <w:szCs w:val="72"/>
        </w:rPr>
        <w:t>SEGUNDA</w:t>
      </w:r>
      <w:r w:rsidRPr="00A30EEB">
        <w:rPr>
          <w:rFonts w:ascii="Tahoma" w:hAnsi="Tahoma" w:cs="Tahoma"/>
          <w:b/>
          <w:sz w:val="72"/>
          <w:szCs w:val="72"/>
        </w:rPr>
        <w:t xml:space="preserve"> ETAPA</w:t>
      </w:r>
    </w:p>
    <w:p w:rsidR="00BB069D" w:rsidRPr="00A30EEB" w:rsidRDefault="00BB069D" w:rsidP="00B25E81">
      <w:pPr>
        <w:jc w:val="center"/>
        <w:rPr>
          <w:rFonts w:ascii="Tahoma" w:hAnsi="Tahoma" w:cs="Tahoma"/>
          <w:b/>
          <w:sz w:val="72"/>
          <w:szCs w:val="72"/>
          <w:u w:val="single"/>
        </w:rPr>
      </w:pPr>
      <w:r>
        <w:rPr>
          <w:rFonts w:ascii="Tahoma" w:hAnsi="Tahoma" w:cs="Tahoma"/>
          <w:b/>
          <w:sz w:val="72"/>
          <w:szCs w:val="72"/>
          <w:u w:val="single"/>
        </w:rPr>
        <w:t>Tiempo 2</w:t>
      </w:r>
      <w:r w:rsidRPr="00A30EEB">
        <w:rPr>
          <w:rFonts w:ascii="Tahoma" w:hAnsi="Tahoma" w:cs="Tahoma"/>
          <w:b/>
          <w:sz w:val="72"/>
          <w:szCs w:val="72"/>
          <w:u w:val="single"/>
        </w:rPr>
        <w:t xml:space="preserve"> </w:t>
      </w:r>
    </w:p>
    <w:p w:rsidR="00BB069D" w:rsidRDefault="00BB069D" w:rsidP="00B25E81">
      <w:pPr>
        <w:jc w:val="center"/>
        <w:rPr>
          <w:rFonts w:ascii="Tahoma" w:hAnsi="Tahoma" w:cs="Tahoma"/>
          <w:b/>
          <w:sz w:val="72"/>
          <w:szCs w:val="72"/>
        </w:rPr>
      </w:pPr>
      <w:r>
        <w:rPr>
          <w:rFonts w:ascii="Tahoma" w:hAnsi="Tahoma" w:cs="Tahoma"/>
          <w:b/>
          <w:sz w:val="72"/>
          <w:szCs w:val="72"/>
        </w:rPr>
        <w:t>Presentación del almuerzo o cena</w:t>
      </w:r>
    </w:p>
    <w:p w:rsidR="00BB069D" w:rsidRDefault="00BB069D" w:rsidP="00B25E81">
      <w:pPr>
        <w:jc w:val="center"/>
        <w:rPr>
          <w:rFonts w:ascii="Tahoma" w:hAnsi="Tahoma" w:cs="Tahoma"/>
          <w:b/>
          <w:sz w:val="72"/>
          <w:szCs w:val="72"/>
        </w:rPr>
      </w:pPr>
    </w:p>
    <w:p w:rsidR="00BB069D" w:rsidRDefault="00957E26" w:rsidP="00B25E81">
      <w:pPr>
        <w:jc w:val="center"/>
        <w:rPr>
          <w:rFonts w:ascii="Tahoma" w:hAnsi="Tahoma" w:cs="Tahoma"/>
          <w:b/>
          <w:sz w:val="72"/>
          <w:szCs w:val="72"/>
        </w:rPr>
      </w:pPr>
      <w:r>
        <w:rPr>
          <w:noProof/>
          <w:lang w:eastAsia="es-CL"/>
        </w:rPr>
        <w:drawing>
          <wp:inline distT="0" distB="0" distL="0" distR="0">
            <wp:extent cx="5610225" cy="3409950"/>
            <wp:effectExtent l="19050" t="0" r="9525" b="0"/>
            <wp:docPr id="1" name="Imagen 1" descr="Restaurante L'Arca Gourmet Fashion Food, Bogotá - Colombia Menú Ejecutivo  Gourmet | Comida, Brunch, Gour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taurante L'Arca Gourmet Fashion Food, Bogotá - Colombia Menú Ejecutivo  Gourmet | Comida, Brunch, Gourmet"/>
                    <pic:cNvPicPr>
                      <a:picLocks noChangeAspect="1" noChangeArrowheads="1"/>
                    </pic:cNvPicPr>
                  </pic:nvPicPr>
                  <pic:blipFill>
                    <a:blip r:embed="rId7"/>
                    <a:srcRect/>
                    <a:stretch>
                      <a:fillRect/>
                    </a:stretch>
                  </pic:blipFill>
                  <pic:spPr bwMode="auto">
                    <a:xfrm>
                      <a:off x="0" y="0"/>
                      <a:ext cx="5610225" cy="3409950"/>
                    </a:xfrm>
                    <a:prstGeom prst="rect">
                      <a:avLst/>
                    </a:prstGeom>
                    <a:noFill/>
                    <a:ln w="9525">
                      <a:noFill/>
                      <a:miter lim="800000"/>
                      <a:headEnd/>
                      <a:tailEnd/>
                    </a:ln>
                  </pic:spPr>
                </pic:pic>
              </a:graphicData>
            </a:graphic>
          </wp:inline>
        </w:drawing>
      </w:r>
    </w:p>
    <w:p w:rsidR="00BB069D" w:rsidRDefault="00BB069D" w:rsidP="00B25E81">
      <w:pPr>
        <w:jc w:val="center"/>
        <w:rPr>
          <w:rFonts w:ascii="Tahoma" w:hAnsi="Tahoma" w:cs="Tahoma"/>
          <w:b/>
          <w:sz w:val="72"/>
          <w:szCs w:val="72"/>
        </w:rPr>
      </w:pPr>
    </w:p>
    <w:p w:rsidR="00BB069D" w:rsidRPr="0078294D" w:rsidRDefault="00BB069D" w:rsidP="00B25E81">
      <w:pPr>
        <w:jc w:val="center"/>
        <w:rPr>
          <w:rFonts w:ascii="Tahoma" w:hAnsi="Tahoma" w:cs="Tahoma"/>
          <w:b/>
          <w:caps/>
          <w:sz w:val="16"/>
          <w:szCs w:val="16"/>
          <w:u w:val="single"/>
        </w:rPr>
      </w:pPr>
    </w:p>
    <w:p w:rsidR="00BB069D" w:rsidRPr="0078294D" w:rsidRDefault="00BB069D" w:rsidP="00B25E81">
      <w:pPr>
        <w:jc w:val="center"/>
        <w:rPr>
          <w:rFonts w:ascii="Tahoma" w:hAnsi="Tahoma" w:cs="Tahoma"/>
          <w:b/>
          <w:caps/>
          <w:sz w:val="32"/>
          <w:szCs w:val="32"/>
          <w:u w:val="single"/>
        </w:rPr>
      </w:pPr>
      <w:r w:rsidRPr="0078294D">
        <w:rPr>
          <w:rFonts w:ascii="Tahoma" w:hAnsi="Tahoma" w:cs="Tahoma"/>
          <w:b/>
          <w:caps/>
          <w:sz w:val="32"/>
          <w:szCs w:val="32"/>
          <w:u w:val="single"/>
        </w:rPr>
        <w:t>Material de apoyo</w:t>
      </w:r>
    </w:p>
    <w:p w:rsidR="00BB069D" w:rsidRPr="0078294D" w:rsidRDefault="00BB069D" w:rsidP="00B25E81">
      <w:pPr>
        <w:rPr>
          <w:rFonts w:ascii="Tahoma" w:hAnsi="Tahoma" w:cs="Tahoma"/>
          <w:b/>
          <w:sz w:val="32"/>
          <w:szCs w:val="32"/>
        </w:rPr>
      </w:pPr>
      <w:r w:rsidRPr="0078294D">
        <w:rPr>
          <w:rFonts w:ascii="Tahoma" w:hAnsi="Tahoma" w:cs="Tahoma"/>
          <w:b/>
          <w:sz w:val="32"/>
          <w:szCs w:val="32"/>
        </w:rPr>
        <w:t>1.- Montaje de platos</w:t>
      </w:r>
    </w:p>
    <w:p w:rsidR="00BB069D" w:rsidRPr="00F361D6" w:rsidRDefault="00BB069D" w:rsidP="00F361D6">
      <w:pPr>
        <w:pStyle w:val="NormalWeb"/>
        <w:shd w:val="clear" w:color="auto" w:fill="FFFFFF"/>
        <w:jc w:val="both"/>
        <w:rPr>
          <w:rFonts w:ascii="Tahoma" w:hAnsi="Tahoma" w:cs="Tahoma"/>
          <w:sz w:val="22"/>
          <w:szCs w:val="22"/>
        </w:rPr>
      </w:pPr>
      <w:r w:rsidRPr="00F361D6">
        <w:rPr>
          <w:rFonts w:ascii="Tahoma" w:hAnsi="Tahoma" w:cs="Tahoma"/>
          <w:sz w:val="22"/>
          <w:szCs w:val="22"/>
        </w:rPr>
        <w:t>En la gastronomía, la estética durante el montaje de los platillos es el factor más importante en la etapa final de una creación culinaria que va a llegar hasta las manos del comensal, sea en el hogar o en un restaurante.</w:t>
      </w:r>
    </w:p>
    <w:p w:rsidR="00BB069D" w:rsidRDefault="00BB069D" w:rsidP="00F361D6">
      <w:pPr>
        <w:pStyle w:val="NormalWeb"/>
        <w:shd w:val="clear" w:color="auto" w:fill="FFFFFF"/>
        <w:jc w:val="both"/>
        <w:rPr>
          <w:rFonts w:ascii="Tahoma" w:hAnsi="Tahoma" w:cs="Tahoma"/>
          <w:sz w:val="22"/>
          <w:szCs w:val="22"/>
        </w:rPr>
      </w:pPr>
      <w:r w:rsidRPr="00F361D6">
        <w:rPr>
          <w:rFonts w:ascii="Tahoma" w:hAnsi="Tahoma" w:cs="Tahoma"/>
          <w:sz w:val="22"/>
          <w:szCs w:val="22"/>
        </w:rPr>
        <w:t>Uno de los momentos de más importantes para el cocinero es cuando se dispone a montar platos. Se puede decir que es el momento donde demuestra de lo que es capaz de crear; en pocas palabras, es su obra de arte comestible.</w:t>
      </w:r>
    </w:p>
    <w:p w:rsidR="00BB069D" w:rsidRPr="00F361D6" w:rsidRDefault="00BB069D" w:rsidP="00F361D6">
      <w:pPr>
        <w:shd w:val="clear" w:color="auto" w:fill="FFFFFF"/>
        <w:spacing w:before="100" w:beforeAutospacing="1" w:after="100" w:afterAutospacing="1" w:line="240" w:lineRule="auto"/>
        <w:jc w:val="both"/>
        <w:outlineLvl w:val="2"/>
        <w:rPr>
          <w:rFonts w:ascii="Tahoma" w:hAnsi="Tahoma" w:cs="Tahoma"/>
          <w:b/>
          <w:sz w:val="28"/>
          <w:szCs w:val="28"/>
          <w:lang w:eastAsia="es-CL"/>
        </w:rPr>
      </w:pPr>
      <w:r w:rsidRPr="00F361D6">
        <w:rPr>
          <w:rFonts w:ascii="Tahoma" w:hAnsi="Tahoma" w:cs="Tahoma"/>
          <w:b/>
          <w:sz w:val="28"/>
          <w:szCs w:val="28"/>
          <w:lang w:eastAsia="es-CL"/>
        </w:rPr>
        <w:t>Presentación del plato</w:t>
      </w:r>
    </w:p>
    <w:p w:rsidR="00BB069D" w:rsidRPr="00F361D6" w:rsidRDefault="00BB069D" w:rsidP="00F361D6">
      <w:pPr>
        <w:shd w:val="clear" w:color="auto" w:fill="FFFFFF"/>
        <w:spacing w:before="100" w:beforeAutospacing="1" w:after="100" w:afterAutospacing="1" w:line="240" w:lineRule="auto"/>
        <w:jc w:val="both"/>
        <w:rPr>
          <w:rFonts w:ascii="Tahoma" w:hAnsi="Tahoma" w:cs="Tahoma"/>
          <w:lang w:eastAsia="es-CL"/>
        </w:rPr>
      </w:pPr>
      <w:r w:rsidRPr="00F361D6">
        <w:rPr>
          <w:rFonts w:ascii="Tahoma" w:hAnsi="Tahoma" w:cs="Tahoma"/>
          <w:lang w:eastAsia="es-CL"/>
        </w:rPr>
        <w:t>Durante la presentación del plato se trata de ubicar los elementos que fueron cocinados con el fin de otorgar la comodidad al comensal para que le sea fácil y placentero consumirlo.</w:t>
      </w:r>
    </w:p>
    <w:p w:rsidR="00BB069D" w:rsidRDefault="00BB069D" w:rsidP="00F361D6">
      <w:pPr>
        <w:shd w:val="clear" w:color="auto" w:fill="FFFFFF"/>
        <w:spacing w:before="100" w:beforeAutospacing="1" w:after="100" w:afterAutospacing="1" w:line="240" w:lineRule="auto"/>
        <w:jc w:val="both"/>
        <w:rPr>
          <w:rFonts w:ascii="Tahoma" w:hAnsi="Tahoma" w:cs="Tahoma"/>
          <w:lang w:eastAsia="es-CL"/>
        </w:rPr>
      </w:pPr>
      <w:r w:rsidRPr="00F361D6">
        <w:rPr>
          <w:rFonts w:ascii="Tahoma" w:hAnsi="Tahoma" w:cs="Tahoma"/>
          <w:lang w:eastAsia="es-CL"/>
        </w:rPr>
        <w:t>Hoy en día el cocinero busca sorprender al comensal, al presentar verdaderas piezas comestibles. Aunque en ocasiones nos encontramos con algunos que piensan más en la estética que en el sabor.</w:t>
      </w:r>
    </w:p>
    <w:p w:rsidR="00BB069D" w:rsidRPr="003F21B5" w:rsidRDefault="00BB069D" w:rsidP="00F361D6">
      <w:pPr>
        <w:pStyle w:val="Ttulo3"/>
        <w:numPr>
          <w:ilvl w:val="0"/>
          <w:numId w:val="2"/>
        </w:numPr>
        <w:shd w:val="clear" w:color="auto" w:fill="FFFFFF"/>
        <w:jc w:val="both"/>
        <w:rPr>
          <w:rFonts w:ascii="Tahoma" w:hAnsi="Tahoma" w:cs="Tahoma"/>
          <w:bCs w:val="0"/>
          <w:sz w:val="28"/>
          <w:szCs w:val="28"/>
        </w:rPr>
      </w:pPr>
      <w:r w:rsidRPr="003F21B5">
        <w:rPr>
          <w:rFonts w:ascii="Tahoma" w:hAnsi="Tahoma" w:cs="Tahoma"/>
          <w:bCs w:val="0"/>
          <w:sz w:val="28"/>
          <w:szCs w:val="28"/>
        </w:rPr>
        <w:t>Tradicional</w:t>
      </w:r>
    </w:p>
    <w:p w:rsidR="00BB069D" w:rsidRDefault="00BB069D" w:rsidP="00F361D6">
      <w:pPr>
        <w:pStyle w:val="NormalWeb"/>
        <w:shd w:val="clear" w:color="auto" w:fill="FFFFFF"/>
        <w:jc w:val="both"/>
        <w:rPr>
          <w:rFonts w:ascii="Tahoma" w:hAnsi="Tahoma" w:cs="Tahoma"/>
          <w:sz w:val="22"/>
          <w:szCs w:val="22"/>
        </w:rPr>
      </w:pPr>
      <w:r w:rsidRPr="00F361D6">
        <w:rPr>
          <w:rFonts w:ascii="Tahoma" w:hAnsi="Tahoma" w:cs="Tahoma"/>
          <w:sz w:val="22"/>
          <w:szCs w:val="22"/>
        </w:rPr>
        <w:t>La manera más sencilla de disponer los elementos en el plato, donde se exhibe la proteína como gran protagonista. Imaginar el </w:t>
      </w:r>
      <w:hyperlink r:id="rId8" w:tgtFrame="_blank" w:history="1">
        <w:r w:rsidRPr="00F361D6">
          <w:rPr>
            <w:rStyle w:val="Hipervnculo"/>
            <w:rFonts w:ascii="Tahoma" w:hAnsi="Tahoma" w:cs="Tahoma"/>
            <w:color w:val="auto"/>
            <w:sz w:val="22"/>
            <w:szCs w:val="22"/>
            <w:u w:val="none"/>
          </w:rPr>
          <w:t>plato</w:t>
        </w:r>
      </w:hyperlink>
      <w:r w:rsidRPr="00F361D6">
        <w:rPr>
          <w:rFonts w:ascii="Tahoma" w:hAnsi="Tahoma" w:cs="Tahoma"/>
          <w:sz w:val="22"/>
          <w:szCs w:val="22"/>
        </w:rPr>
        <w:t> como un reloj y disponer los elementos según la posición de los números: proteína y salsa a las 6, guarniciones a las 2 y 10 respectivamente. Éste es muy usado para servicios de alimentación colectiva, banquetes y restaurantes económicos ya que es rápido de hacer, sencillo y muestra los ingredientes sin ocultar nada.</w:t>
      </w:r>
    </w:p>
    <w:p w:rsidR="00BB069D" w:rsidRDefault="00957E26" w:rsidP="0078294D">
      <w:pPr>
        <w:shd w:val="clear" w:color="auto" w:fill="FFFFFF"/>
        <w:spacing w:before="100" w:beforeAutospacing="1" w:after="100" w:afterAutospacing="1" w:line="240" w:lineRule="auto"/>
        <w:jc w:val="center"/>
        <w:rPr>
          <w:rFonts w:ascii="Tahoma" w:hAnsi="Tahoma" w:cs="Tahoma"/>
          <w:lang w:eastAsia="es-CL"/>
        </w:rPr>
      </w:pPr>
      <w:r>
        <w:rPr>
          <w:noProof/>
          <w:lang w:eastAsia="es-CL"/>
        </w:rPr>
        <w:drawing>
          <wp:inline distT="0" distB="0" distL="0" distR="0">
            <wp:extent cx="3609975" cy="2562225"/>
            <wp:effectExtent l="19050" t="0" r="9525" b="0"/>
            <wp:docPr id="2" name="Imagen 7" descr="TECNICAS DE MONTAJE DE PLATOS :... - Chef Felipe Otero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TECNICAS DE MONTAJE DE PLATOS :... - Chef Felipe Otero | Facebook"/>
                    <pic:cNvPicPr>
                      <a:picLocks noChangeAspect="1" noChangeArrowheads="1"/>
                    </pic:cNvPicPr>
                  </pic:nvPicPr>
                  <pic:blipFill>
                    <a:blip r:embed="rId9"/>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BB069D" w:rsidRDefault="00BB069D" w:rsidP="003F21B5">
      <w:pPr>
        <w:pStyle w:val="Ttulo3"/>
        <w:shd w:val="clear" w:color="auto" w:fill="FFFFFF"/>
        <w:jc w:val="both"/>
        <w:rPr>
          <w:rFonts w:ascii="Tahoma" w:hAnsi="Tahoma" w:cs="Tahoma"/>
          <w:bCs w:val="0"/>
          <w:sz w:val="22"/>
          <w:szCs w:val="22"/>
        </w:rPr>
      </w:pPr>
      <w:r>
        <w:rPr>
          <w:rFonts w:ascii="Tahoma" w:hAnsi="Tahoma" w:cs="Tahoma"/>
          <w:bCs w:val="0"/>
          <w:sz w:val="22"/>
          <w:szCs w:val="22"/>
        </w:rPr>
        <w:lastRenderedPageBreak/>
        <w:t xml:space="preserve">                   </w:t>
      </w:r>
      <w:r w:rsidR="00957E26">
        <w:rPr>
          <w:noProof/>
        </w:rPr>
        <w:drawing>
          <wp:inline distT="0" distB="0" distL="0" distR="0">
            <wp:extent cx="5591175" cy="2695575"/>
            <wp:effectExtent l="19050" t="0" r="9525" b="0"/>
            <wp:docPr id="3" name="Imagen 13" descr="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Montaje de platos"/>
                    <pic:cNvPicPr>
                      <a:picLocks noChangeAspect="1" noChangeArrowheads="1"/>
                    </pic:cNvPicPr>
                  </pic:nvPicPr>
                  <pic:blipFill>
                    <a:blip r:embed="rId10"/>
                    <a:srcRect/>
                    <a:stretch>
                      <a:fillRect/>
                    </a:stretch>
                  </pic:blipFill>
                  <pic:spPr bwMode="auto">
                    <a:xfrm>
                      <a:off x="0" y="0"/>
                      <a:ext cx="5591175" cy="2695575"/>
                    </a:xfrm>
                    <a:prstGeom prst="rect">
                      <a:avLst/>
                    </a:prstGeom>
                    <a:noFill/>
                    <a:ln w="9525">
                      <a:noFill/>
                      <a:miter lim="800000"/>
                      <a:headEnd/>
                      <a:tailEnd/>
                    </a:ln>
                  </pic:spPr>
                </pic:pic>
              </a:graphicData>
            </a:graphic>
          </wp:inline>
        </w:drawing>
      </w:r>
    </w:p>
    <w:p w:rsidR="00BB069D" w:rsidRPr="003F21B5" w:rsidRDefault="00BB069D" w:rsidP="00F361D6">
      <w:pPr>
        <w:pStyle w:val="Ttulo3"/>
        <w:numPr>
          <w:ilvl w:val="0"/>
          <w:numId w:val="2"/>
        </w:numPr>
        <w:shd w:val="clear" w:color="auto" w:fill="FFFFFF"/>
        <w:jc w:val="both"/>
        <w:rPr>
          <w:rFonts w:ascii="Tahoma" w:hAnsi="Tahoma" w:cs="Tahoma"/>
          <w:bCs w:val="0"/>
          <w:sz w:val="28"/>
          <w:szCs w:val="28"/>
        </w:rPr>
      </w:pPr>
      <w:r w:rsidRPr="003F21B5">
        <w:rPr>
          <w:rFonts w:ascii="Tahoma" w:hAnsi="Tahoma" w:cs="Tahoma"/>
          <w:bCs w:val="0"/>
          <w:sz w:val="28"/>
          <w:szCs w:val="28"/>
        </w:rPr>
        <w:t>No tradicional</w:t>
      </w:r>
    </w:p>
    <w:p w:rsidR="00BB069D" w:rsidRDefault="00BB069D" w:rsidP="00F361D6">
      <w:pPr>
        <w:pStyle w:val="NormalWeb"/>
        <w:shd w:val="clear" w:color="auto" w:fill="FFFFFF"/>
        <w:jc w:val="both"/>
        <w:rPr>
          <w:rFonts w:ascii="Tahoma" w:hAnsi="Tahoma" w:cs="Tahoma"/>
          <w:sz w:val="22"/>
          <w:szCs w:val="22"/>
        </w:rPr>
      </w:pPr>
      <w:r w:rsidRPr="00F361D6">
        <w:rPr>
          <w:rFonts w:ascii="Tahoma" w:hAnsi="Tahoma" w:cs="Tahoma"/>
          <w:sz w:val="22"/>
          <w:szCs w:val="22"/>
        </w:rPr>
        <w:t>Es aquí́ cuando se rompen todos los esquemas y olvidamos lo anterior. La posición de los componentes es libre, deja mucho a la creatividad y muestra el lado artístico de los cocineros. Este estilo es el que predomina en restaurantes de alta gama, catering finos y es el preferido por cocineros artísticos.</w:t>
      </w:r>
    </w:p>
    <w:p w:rsidR="00BB069D" w:rsidRPr="0078294D" w:rsidRDefault="00BB069D" w:rsidP="00C27685">
      <w:pPr>
        <w:pStyle w:val="Ttulo3"/>
        <w:numPr>
          <w:ilvl w:val="0"/>
          <w:numId w:val="4"/>
        </w:numPr>
        <w:shd w:val="clear" w:color="auto" w:fill="FFFFFF"/>
        <w:jc w:val="both"/>
        <w:rPr>
          <w:rFonts w:ascii="Tahoma" w:hAnsi="Tahoma" w:cs="Tahoma"/>
          <w:bCs w:val="0"/>
          <w:sz w:val="24"/>
          <w:szCs w:val="24"/>
          <w:u w:val="single"/>
        </w:rPr>
      </w:pPr>
      <w:r w:rsidRPr="0078294D">
        <w:rPr>
          <w:rFonts w:ascii="Tahoma" w:hAnsi="Tahoma" w:cs="Tahoma"/>
          <w:bCs w:val="0"/>
          <w:sz w:val="24"/>
          <w:szCs w:val="24"/>
          <w:u w:val="single"/>
        </w:rPr>
        <w:t>Estructurado</w:t>
      </w:r>
    </w:p>
    <w:p w:rsidR="00BB069D" w:rsidRDefault="00BB069D" w:rsidP="0078294D">
      <w:pPr>
        <w:pStyle w:val="NormalWeb"/>
        <w:shd w:val="clear" w:color="auto" w:fill="FFFFFF"/>
        <w:jc w:val="center"/>
        <w:rPr>
          <w:rFonts w:ascii="Tahoma" w:hAnsi="Tahoma" w:cs="Tahoma"/>
          <w:sz w:val="22"/>
          <w:szCs w:val="22"/>
        </w:rPr>
      </w:pPr>
      <w:r w:rsidRPr="00C27685">
        <w:rPr>
          <w:rFonts w:ascii="Tahoma" w:hAnsi="Tahoma" w:cs="Tahoma"/>
          <w:sz w:val="22"/>
          <w:szCs w:val="22"/>
        </w:rPr>
        <w:t>Los elementos del plato se unen y forman una especie de estructura, donde normalmente la guarnición va de base; sobre ésta, la proteína; decoración encima y rodeado por salsa. Lo bueno es que permite jugar mucho con la altura y la habilidad arquitectónica del chef.</w:t>
      </w:r>
    </w:p>
    <w:p w:rsidR="00BB069D" w:rsidRDefault="00957E26" w:rsidP="0078294D">
      <w:pPr>
        <w:pStyle w:val="NormalWeb"/>
        <w:shd w:val="clear" w:color="auto" w:fill="FFFFFF"/>
        <w:jc w:val="center"/>
        <w:rPr>
          <w:rFonts w:ascii="Tahoma" w:hAnsi="Tahoma" w:cs="Tahoma"/>
          <w:sz w:val="22"/>
          <w:szCs w:val="22"/>
        </w:rPr>
      </w:pPr>
      <w:r>
        <w:rPr>
          <w:noProof/>
        </w:rPr>
        <w:drawing>
          <wp:inline distT="0" distB="0" distL="0" distR="0">
            <wp:extent cx="5467350" cy="2600325"/>
            <wp:effectExtent l="19050" t="0" r="0" b="0"/>
            <wp:docPr id="4" name="Imagen 16" descr="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ontaje de platos"/>
                    <pic:cNvPicPr>
                      <a:picLocks noChangeAspect="1" noChangeArrowheads="1"/>
                    </pic:cNvPicPr>
                  </pic:nvPicPr>
                  <pic:blipFill>
                    <a:blip r:embed="rId11"/>
                    <a:srcRect/>
                    <a:stretch>
                      <a:fillRect/>
                    </a:stretch>
                  </pic:blipFill>
                  <pic:spPr bwMode="auto">
                    <a:xfrm>
                      <a:off x="0" y="0"/>
                      <a:ext cx="5467350" cy="2600325"/>
                    </a:xfrm>
                    <a:prstGeom prst="rect">
                      <a:avLst/>
                    </a:prstGeom>
                    <a:noFill/>
                    <a:ln w="9525">
                      <a:noFill/>
                      <a:miter lim="800000"/>
                      <a:headEnd/>
                      <a:tailEnd/>
                    </a:ln>
                  </pic:spPr>
                </pic:pic>
              </a:graphicData>
            </a:graphic>
          </wp:inline>
        </w:drawing>
      </w:r>
    </w:p>
    <w:p w:rsidR="00BB069D" w:rsidRDefault="00BB069D" w:rsidP="00C27685">
      <w:pPr>
        <w:pStyle w:val="NormalWeb"/>
        <w:shd w:val="clear" w:color="auto" w:fill="FFFFFF"/>
        <w:jc w:val="both"/>
        <w:rPr>
          <w:rFonts w:ascii="Tahoma" w:hAnsi="Tahoma" w:cs="Tahoma"/>
          <w:sz w:val="22"/>
          <w:szCs w:val="22"/>
        </w:rPr>
      </w:pPr>
    </w:p>
    <w:p w:rsidR="00BB069D" w:rsidRDefault="00BB069D" w:rsidP="00C27685">
      <w:pPr>
        <w:pStyle w:val="NormalWeb"/>
        <w:shd w:val="clear" w:color="auto" w:fill="FFFFFF"/>
        <w:jc w:val="both"/>
        <w:rPr>
          <w:rFonts w:ascii="Tahoma" w:hAnsi="Tahoma" w:cs="Tahoma"/>
          <w:sz w:val="22"/>
          <w:szCs w:val="22"/>
        </w:rPr>
      </w:pPr>
    </w:p>
    <w:p w:rsidR="00BB069D" w:rsidRDefault="00957E26" w:rsidP="00C27685">
      <w:pPr>
        <w:pStyle w:val="NormalWeb"/>
        <w:shd w:val="clear" w:color="auto" w:fill="FFFFFF"/>
        <w:jc w:val="center"/>
        <w:rPr>
          <w:rFonts w:ascii="Tahoma" w:hAnsi="Tahoma" w:cs="Tahoma"/>
          <w:sz w:val="22"/>
          <w:szCs w:val="22"/>
        </w:rPr>
      </w:pPr>
      <w:r>
        <w:rPr>
          <w:noProof/>
        </w:rPr>
        <w:drawing>
          <wp:inline distT="0" distB="0" distL="0" distR="0">
            <wp:extent cx="3495675" cy="2686050"/>
            <wp:effectExtent l="19050" t="0" r="9525" b="0"/>
            <wp:docPr id="5" name="Imagen 10" descr="Tipos de montajes | Montajes de platos, Platos fuertes gourmet, Emplatado  de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ipos de montajes | Montajes de platos, Platos fuertes gourmet, Emplatado  de alimentos"/>
                    <pic:cNvPicPr>
                      <a:picLocks noChangeAspect="1" noChangeArrowheads="1"/>
                    </pic:cNvPicPr>
                  </pic:nvPicPr>
                  <pic:blipFill>
                    <a:blip r:embed="rId12"/>
                    <a:srcRect/>
                    <a:stretch>
                      <a:fillRect/>
                    </a:stretch>
                  </pic:blipFill>
                  <pic:spPr bwMode="auto">
                    <a:xfrm>
                      <a:off x="0" y="0"/>
                      <a:ext cx="3495675" cy="2686050"/>
                    </a:xfrm>
                    <a:prstGeom prst="rect">
                      <a:avLst/>
                    </a:prstGeom>
                    <a:noFill/>
                    <a:ln w="9525">
                      <a:noFill/>
                      <a:miter lim="800000"/>
                      <a:headEnd/>
                      <a:tailEnd/>
                    </a:ln>
                  </pic:spPr>
                </pic:pic>
              </a:graphicData>
            </a:graphic>
          </wp:inline>
        </w:drawing>
      </w:r>
    </w:p>
    <w:p w:rsidR="00BB069D" w:rsidRPr="0078294D" w:rsidRDefault="00BB069D" w:rsidP="00BC0B86">
      <w:pPr>
        <w:pStyle w:val="Ttulo3"/>
        <w:numPr>
          <w:ilvl w:val="0"/>
          <w:numId w:val="2"/>
        </w:numPr>
        <w:shd w:val="clear" w:color="auto" w:fill="FFFFFF"/>
        <w:jc w:val="both"/>
        <w:rPr>
          <w:rFonts w:ascii="Tahoma" w:hAnsi="Tahoma" w:cs="Tahoma"/>
          <w:bCs w:val="0"/>
          <w:sz w:val="24"/>
          <w:szCs w:val="24"/>
          <w:u w:val="single"/>
        </w:rPr>
      </w:pPr>
      <w:r w:rsidRPr="0078294D">
        <w:rPr>
          <w:rFonts w:ascii="Tahoma" w:hAnsi="Tahoma" w:cs="Tahoma"/>
          <w:bCs w:val="0"/>
          <w:sz w:val="24"/>
          <w:szCs w:val="24"/>
          <w:u w:val="single"/>
        </w:rPr>
        <w:t>Disperso</w:t>
      </w:r>
    </w:p>
    <w:p w:rsidR="00BB069D" w:rsidRDefault="00BB069D" w:rsidP="00BC0B86">
      <w:pPr>
        <w:pStyle w:val="NormalWeb"/>
        <w:shd w:val="clear" w:color="auto" w:fill="FFFFFF"/>
        <w:jc w:val="both"/>
        <w:rPr>
          <w:rFonts w:ascii="Tahoma" w:hAnsi="Tahoma" w:cs="Tahoma"/>
          <w:sz w:val="22"/>
          <w:szCs w:val="22"/>
        </w:rPr>
      </w:pPr>
      <w:r w:rsidRPr="00BC0B86">
        <w:rPr>
          <w:rFonts w:ascii="Tahoma" w:hAnsi="Tahoma" w:cs="Tahoma"/>
          <w:sz w:val="22"/>
          <w:szCs w:val="22"/>
        </w:rPr>
        <w:t>Aquí́ se derrumba el edificio y los elementos se distribuyen por todo el plato. Normalmente el ítem principal va al centro y es rodeado por las guarniciones y salsas. Aquí́ la altura no entra mucho, pero lo bueno es que los elementos se lucen y las técnicas quedan a la vista.</w:t>
      </w:r>
    </w:p>
    <w:p w:rsidR="00BB069D" w:rsidRDefault="00957E26" w:rsidP="0078294D">
      <w:pPr>
        <w:pStyle w:val="NormalWeb"/>
        <w:shd w:val="clear" w:color="auto" w:fill="FFFFFF"/>
        <w:jc w:val="center"/>
        <w:rPr>
          <w:rFonts w:ascii="Tahoma" w:hAnsi="Tahoma" w:cs="Tahoma"/>
          <w:sz w:val="22"/>
          <w:szCs w:val="22"/>
        </w:rPr>
      </w:pPr>
      <w:r>
        <w:rPr>
          <w:noProof/>
        </w:rPr>
        <w:drawing>
          <wp:inline distT="0" distB="0" distL="0" distR="0">
            <wp:extent cx="5591175" cy="3648075"/>
            <wp:effectExtent l="19050" t="0" r="9525" b="0"/>
            <wp:docPr id="6" name="Imagen 19" descr="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Montaje de platos"/>
                    <pic:cNvPicPr>
                      <a:picLocks noChangeAspect="1" noChangeArrowheads="1"/>
                    </pic:cNvPicPr>
                  </pic:nvPicPr>
                  <pic:blipFill>
                    <a:blip r:embed="rId13"/>
                    <a:srcRect/>
                    <a:stretch>
                      <a:fillRect/>
                    </a:stretch>
                  </pic:blipFill>
                  <pic:spPr bwMode="auto">
                    <a:xfrm>
                      <a:off x="0" y="0"/>
                      <a:ext cx="5591175" cy="3648075"/>
                    </a:xfrm>
                    <a:prstGeom prst="rect">
                      <a:avLst/>
                    </a:prstGeom>
                    <a:noFill/>
                    <a:ln w="9525">
                      <a:noFill/>
                      <a:miter lim="800000"/>
                      <a:headEnd/>
                      <a:tailEnd/>
                    </a:ln>
                  </pic:spPr>
                </pic:pic>
              </a:graphicData>
            </a:graphic>
          </wp:inline>
        </w:drawing>
      </w:r>
    </w:p>
    <w:p w:rsidR="00BB069D" w:rsidRDefault="00BB069D" w:rsidP="0078294D">
      <w:pPr>
        <w:pStyle w:val="NormalWeb"/>
        <w:shd w:val="clear" w:color="auto" w:fill="FFFFFF"/>
        <w:jc w:val="center"/>
        <w:rPr>
          <w:rFonts w:ascii="Tahoma" w:hAnsi="Tahoma" w:cs="Tahoma"/>
          <w:sz w:val="22"/>
          <w:szCs w:val="22"/>
        </w:rPr>
      </w:pPr>
    </w:p>
    <w:p w:rsidR="00BB069D" w:rsidRDefault="00BB069D" w:rsidP="0078294D">
      <w:pPr>
        <w:pStyle w:val="NormalWeb"/>
        <w:shd w:val="clear" w:color="auto" w:fill="FFFFFF"/>
        <w:jc w:val="center"/>
        <w:rPr>
          <w:rFonts w:ascii="Tahoma" w:hAnsi="Tahoma" w:cs="Tahoma"/>
          <w:sz w:val="22"/>
          <w:szCs w:val="22"/>
        </w:rPr>
      </w:pPr>
    </w:p>
    <w:p w:rsidR="00BB069D" w:rsidRDefault="00BB069D" w:rsidP="0078294D">
      <w:pPr>
        <w:pStyle w:val="NormalWeb"/>
        <w:shd w:val="clear" w:color="auto" w:fill="FFFFFF"/>
        <w:jc w:val="center"/>
        <w:rPr>
          <w:rFonts w:ascii="Tahoma" w:hAnsi="Tahoma" w:cs="Tahoma"/>
          <w:sz w:val="22"/>
          <w:szCs w:val="22"/>
        </w:rPr>
      </w:pPr>
    </w:p>
    <w:p w:rsidR="00BB069D" w:rsidRDefault="00957E26" w:rsidP="00BC0B86">
      <w:pPr>
        <w:pStyle w:val="NormalWeb"/>
        <w:shd w:val="clear" w:color="auto" w:fill="FFFFFF"/>
        <w:jc w:val="center"/>
        <w:rPr>
          <w:rFonts w:ascii="Tahoma" w:hAnsi="Tahoma" w:cs="Tahoma"/>
          <w:sz w:val="22"/>
          <w:szCs w:val="22"/>
        </w:rPr>
      </w:pPr>
      <w:r>
        <w:rPr>
          <w:noProof/>
        </w:rPr>
        <w:drawing>
          <wp:inline distT="0" distB="0" distL="0" distR="0">
            <wp:extent cx="4400550" cy="2609850"/>
            <wp:effectExtent l="19050" t="0" r="0" b="0"/>
            <wp:docPr id="7" name="Imagen 22" descr="Presentacion y Montaje de platos, la guia definitiva | Im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resentacion y Montaje de platos, la guia definitiva | Im Chef"/>
                    <pic:cNvPicPr>
                      <a:picLocks noChangeAspect="1" noChangeArrowheads="1"/>
                    </pic:cNvPicPr>
                  </pic:nvPicPr>
                  <pic:blipFill>
                    <a:blip r:embed="rId14"/>
                    <a:srcRect/>
                    <a:stretch>
                      <a:fillRect/>
                    </a:stretch>
                  </pic:blipFill>
                  <pic:spPr bwMode="auto">
                    <a:xfrm>
                      <a:off x="0" y="0"/>
                      <a:ext cx="4400550" cy="2609850"/>
                    </a:xfrm>
                    <a:prstGeom prst="rect">
                      <a:avLst/>
                    </a:prstGeom>
                    <a:noFill/>
                    <a:ln w="9525">
                      <a:noFill/>
                      <a:miter lim="800000"/>
                      <a:headEnd/>
                      <a:tailEnd/>
                    </a:ln>
                  </pic:spPr>
                </pic:pic>
              </a:graphicData>
            </a:graphic>
          </wp:inline>
        </w:drawing>
      </w:r>
    </w:p>
    <w:p w:rsidR="00BB069D" w:rsidRDefault="00957E26" w:rsidP="00BC0B86">
      <w:pPr>
        <w:pStyle w:val="NormalWeb"/>
        <w:shd w:val="clear" w:color="auto" w:fill="FFFFFF"/>
        <w:jc w:val="both"/>
        <w:rPr>
          <w:rFonts w:ascii="Tahoma" w:hAnsi="Tahoma" w:cs="Tahoma"/>
          <w:sz w:val="22"/>
          <w:szCs w:val="22"/>
        </w:rPr>
      </w:pPr>
      <w:r>
        <w:rPr>
          <w:noProof/>
        </w:rPr>
        <w:drawing>
          <wp:inline distT="0" distB="0" distL="0" distR="0">
            <wp:extent cx="6153150" cy="5067300"/>
            <wp:effectExtent l="19050" t="0" r="0" b="0"/>
            <wp:docPr id="8" name="Imagen 25" descr="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ontaje de platos"/>
                    <pic:cNvPicPr>
                      <a:picLocks noChangeAspect="1" noChangeArrowheads="1"/>
                    </pic:cNvPicPr>
                  </pic:nvPicPr>
                  <pic:blipFill>
                    <a:blip r:embed="rId15"/>
                    <a:srcRect l="3448" r="5392"/>
                    <a:stretch>
                      <a:fillRect/>
                    </a:stretch>
                  </pic:blipFill>
                  <pic:spPr bwMode="auto">
                    <a:xfrm>
                      <a:off x="0" y="0"/>
                      <a:ext cx="6153150" cy="5067300"/>
                    </a:xfrm>
                    <a:prstGeom prst="rect">
                      <a:avLst/>
                    </a:prstGeom>
                    <a:noFill/>
                    <a:ln w="9525">
                      <a:noFill/>
                      <a:miter lim="800000"/>
                      <a:headEnd/>
                      <a:tailEnd/>
                    </a:ln>
                  </pic:spPr>
                </pic:pic>
              </a:graphicData>
            </a:graphic>
          </wp:inline>
        </w:drawing>
      </w:r>
    </w:p>
    <w:p w:rsidR="00BB069D" w:rsidRDefault="00BB069D" w:rsidP="003F21B5">
      <w:pPr>
        <w:shd w:val="clear" w:color="auto" w:fill="FFFFFF"/>
        <w:spacing w:before="100" w:beforeAutospacing="1" w:after="100" w:afterAutospacing="1" w:line="240" w:lineRule="auto"/>
        <w:jc w:val="both"/>
        <w:outlineLvl w:val="2"/>
        <w:rPr>
          <w:rFonts w:ascii="Tahoma" w:hAnsi="Tahoma" w:cs="Tahoma"/>
          <w:b/>
          <w:sz w:val="28"/>
          <w:szCs w:val="28"/>
          <w:lang w:eastAsia="es-CL"/>
        </w:rPr>
      </w:pPr>
    </w:p>
    <w:p w:rsidR="00BB069D" w:rsidRDefault="00BB069D" w:rsidP="003F21B5">
      <w:pPr>
        <w:shd w:val="clear" w:color="auto" w:fill="FFFFFF"/>
        <w:spacing w:before="100" w:beforeAutospacing="1" w:after="100" w:afterAutospacing="1" w:line="240" w:lineRule="auto"/>
        <w:jc w:val="both"/>
        <w:outlineLvl w:val="2"/>
        <w:rPr>
          <w:rFonts w:ascii="Tahoma" w:hAnsi="Tahoma" w:cs="Tahoma"/>
          <w:b/>
          <w:sz w:val="28"/>
          <w:szCs w:val="28"/>
          <w:lang w:eastAsia="es-CL"/>
        </w:rPr>
      </w:pPr>
    </w:p>
    <w:p w:rsidR="00BB069D" w:rsidRDefault="00BB069D" w:rsidP="003F21B5">
      <w:pPr>
        <w:shd w:val="clear" w:color="auto" w:fill="FFFFFF"/>
        <w:spacing w:before="100" w:beforeAutospacing="1" w:after="100" w:afterAutospacing="1" w:line="240" w:lineRule="auto"/>
        <w:jc w:val="both"/>
        <w:outlineLvl w:val="2"/>
        <w:rPr>
          <w:rFonts w:ascii="Tahoma" w:hAnsi="Tahoma" w:cs="Tahoma"/>
          <w:b/>
          <w:sz w:val="28"/>
          <w:szCs w:val="28"/>
          <w:lang w:eastAsia="es-CL"/>
        </w:rPr>
      </w:pPr>
      <w:r>
        <w:rPr>
          <w:rFonts w:ascii="Tahoma" w:hAnsi="Tahoma" w:cs="Tahoma"/>
          <w:b/>
          <w:sz w:val="28"/>
          <w:szCs w:val="28"/>
          <w:lang w:eastAsia="es-CL"/>
        </w:rPr>
        <w:t xml:space="preserve">2.- </w:t>
      </w:r>
      <w:r w:rsidRPr="00BC0B86">
        <w:rPr>
          <w:rFonts w:ascii="Tahoma" w:hAnsi="Tahoma" w:cs="Tahoma"/>
          <w:b/>
          <w:sz w:val="28"/>
          <w:szCs w:val="28"/>
          <w:lang w:eastAsia="es-CL"/>
        </w:rPr>
        <w:t>Reglas durante el montaje</w:t>
      </w:r>
    </w:p>
    <w:p w:rsidR="00BB069D" w:rsidRPr="00BC0B86"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Equilibrio.</w:t>
      </w:r>
      <w:r w:rsidRPr="00BC0B86">
        <w:rPr>
          <w:rFonts w:ascii="Tahoma" w:hAnsi="Tahoma" w:cs="Tahoma"/>
          <w:lang w:eastAsia="es-CL"/>
        </w:rPr>
        <w:t> Armonía de todos los componentes del plato partiendo por la elección de los alimentos, colores y métodos de cocción.</w:t>
      </w:r>
    </w:p>
    <w:p w:rsidR="00BB069D" w:rsidRPr="00BC0B86"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Alimentos.</w:t>
      </w:r>
      <w:r w:rsidRPr="00BC0B86">
        <w:rPr>
          <w:rFonts w:ascii="Tahoma" w:hAnsi="Tahoma" w:cs="Tahoma"/>
          <w:lang w:eastAsia="es-CL"/>
        </w:rPr>
        <w:t> Debe tener variedad de productos nutritivos y de calidad.</w:t>
      </w:r>
    </w:p>
    <w:p w:rsidR="00BB069D"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Color.</w:t>
      </w:r>
      <w:r w:rsidRPr="00BC0B86">
        <w:rPr>
          <w:rFonts w:ascii="Tahoma" w:hAnsi="Tahoma" w:cs="Tahoma"/>
          <w:lang w:eastAsia="es-CL"/>
        </w:rPr>
        <w:t> Abren el apetito y son un gran atractivo. En gastronomía se privilegian los tonos brillantes y naturales. La idea es elegir una variedad que permita armonía a la vista, pero más aún presentar el color como se debe, por ejemplo; un verde vivo y no con signos de que está muy cocido.</w:t>
      </w:r>
    </w:p>
    <w:p w:rsidR="00BB069D" w:rsidRPr="003F21B5"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Métodos de cocción.</w:t>
      </w:r>
      <w:r w:rsidRPr="003F21B5">
        <w:rPr>
          <w:rFonts w:ascii="Tahoma" w:hAnsi="Tahoma" w:cs="Tahoma"/>
          <w:lang w:eastAsia="es-CL"/>
        </w:rPr>
        <w:t> Un plato debe tener técnicas, que demuestran profesio- nalismo y creatividad. Debemos evitar que en un plato todo sea frito o todo sea asado o todo hervido (salvo en casos de régimen de dieta.)</w:t>
      </w:r>
    </w:p>
    <w:p w:rsidR="00BB069D" w:rsidRPr="003F21B5"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Forma.</w:t>
      </w:r>
      <w:r w:rsidRPr="003F21B5">
        <w:rPr>
          <w:rFonts w:ascii="Tahoma" w:hAnsi="Tahoma" w:cs="Tahoma"/>
          <w:lang w:eastAsia="es-CL"/>
        </w:rPr>
        <w:t> Jugar con las formas redondas, cuadradas, en pequeños formatos o en grandes. La geometría</w:t>
      </w:r>
      <w:r>
        <w:rPr>
          <w:rFonts w:ascii="Tahoma" w:hAnsi="Tahoma" w:cs="Tahoma"/>
          <w:lang w:eastAsia="es-CL"/>
        </w:rPr>
        <w:t xml:space="preserve"> debe de estar pre</w:t>
      </w:r>
      <w:r w:rsidRPr="003F21B5">
        <w:rPr>
          <w:rFonts w:ascii="Tahoma" w:hAnsi="Tahoma" w:cs="Tahoma"/>
          <w:lang w:eastAsia="es-CL"/>
        </w:rPr>
        <w:t>sente en toda la cocina.</w:t>
      </w:r>
    </w:p>
    <w:p w:rsidR="00BB069D" w:rsidRPr="003F21B5"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Texturas.</w:t>
      </w:r>
      <w:r w:rsidRPr="003F21B5">
        <w:rPr>
          <w:rFonts w:ascii="Tahoma" w:hAnsi="Tahoma" w:cs="Tahoma"/>
          <w:lang w:eastAsia="es-CL"/>
        </w:rPr>
        <w:t xml:space="preserve"> En el plato deben haber diferentes texturas que nos darán placer al paladar. Debemos encontrar suavidad, </w:t>
      </w:r>
      <w:r>
        <w:rPr>
          <w:rFonts w:ascii="Tahoma" w:hAnsi="Tahoma" w:cs="Tahoma"/>
          <w:lang w:eastAsia="es-CL"/>
        </w:rPr>
        <w:t>crocancia</w:t>
      </w:r>
      <w:r w:rsidRPr="003F21B5">
        <w:rPr>
          <w:rFonts w:ascii="Tahoma" w:hAnsi="Tahoma" w:cs="Tahoma"/>
          <w:lang w:eastAsia="es-CL"/>
        </w:rPr>
        <w:t xml:space="preserve"> y humedad. Todo alimento permite que les demos diferentes texturas partiendo de que método de cocción se utilizó. Evitemos la uniformidad ya que eso “aburre” al paladar.</w:t>
      </w:r>
    </w:p>
    <w:p w:rsidR="00BB069D" w:rsidRDefault="00BB069D" w:rsidP="003F21B5">
      <w:pPr>
        <w:numPr>
          <w:ilvl w:val="0"/>
          <w:numId w:val="5"/>
        </w:numPr>
        <w:shd w:val="clear" w:color="auto" w:fill="FFFFFF"/>
        <w:spacing w:after="75" w:line="240" w:lineRule="auto"/>
        <w:jc w:val="both"/>
        <w:rPr>
          <w:rFonts w:ascii="Tahoma" w:hAnsi="Tahoma" w:cs="Tahoma"/>
          <w:lang w:eastAsia="es-CL"/>
        </w:rPr>
      </w:pPr>
      <w:r w:rsidRPr="003F21B5">
        <w:rPr>
          <w:rFonts w:ascii="Tahoma" w:hAnsi="Tahoma" w:cs="Tahoma"/>
          <w:b/>
          <w:bCs/>
          <w:lang w:eastAsia="es-CL"/>
        </w:rPr>
        <w:t>Sabores y especias.</w:t>
      </w:r>
      <w:r w:rsidRPr="003F21B5">
        <w:rPr>
          <w:rFonts w:ascii="Tahoma" w:hAnsi="Tahoma" w:cs="Tahoma"/>
          <w:lang w:eastAsia="es-CL"/>
        </w:rPr>
        <w:t> Deben ser variados y compatibles entre sí. Utilizar correctamente el método de cocción para conseguir el sabor esperado del producto, no abusar de especias y condimentos e intentar hacer mezclas que sirvan, como mezclar sabores sustanciosos con magros, condimentados con suaves, ahumados con agridulces, dulces con ácidos, etc.</w:t>
      </w:r>
    </w:p>
    <w:p w:rsidR="00BB069D" w:rsidRDefault="00BB069D" w:rsidP="00C0583A">
      <w:pPr>
        <w:shd w:val="clear" w:color="auto" w:fill="FFFFFF"/>
        <w:spacing w:after="75" w:line="240" w:lineRule="auto"/>
        <w:jc w:val="both"/>
        <w:rPr>
          <w:rFonts w:ascii="Tahoma" w:hAnsi="Tahoma" w:cs="Tahoma"/>
          <w:lang w:eastAsia="es-CL"/>
        </w:rPr>
      </w:pPr>
    </w:p>
    <w:p w:rsidR="00BB069D" w:rsidRPr="00830504" w:rsidRDefault="00BB069D" w:rsidP="00C0583A">
      <w:pPr>
        <w:ind w:firstLine="220"/>
        <w:rPr>
          <w:b/>
          <w:bCs/>
          <w:sz w:val="28"/>
          <w:szCs w:val="28"/>
          <w:u w:val="single"/>
        </w:rPr>
      </w:pPr>
      <w:r w:rsidRPr="00830504">
        <w:rPr>
          <w:b/>
          <w:bCs/>
          <w:sz w:val="28"/>
          <w:szCs w:val="28"/>
          <w:u w:val="single"/>
        </w:rPr>
        <w:t>Almacenamiento de Alimentos</w:t>
      </w:r>
    </w:p>
    <w:p w:rsidR="00BB069D" w:rsidRPr="00830504" w:rsidRDefault="00BB069D" w:rsidP="00C0583A">
      <w:pPr>
        <w:ind w:firstLine="110"/>
      </w:pPr>
      <w:r w:rsidRPr="00830504">
        <w:t>Debemos tener en consideración el almacenamiento adecuado de los alimentos.</w:t>
      </w:r>
    </w:p>
    <w:p w:rsidR="00BB069D" w:rsidRPr="00830504" w:rsidRDefault="00BB069D" w:rsidP="00C0583A">
      <w:pPr>
        <w:ind w:left="-900" w:firstLine="900"/>
      </w:pPr>
      <w:r>
        <w:t xml:space="preserve"> </w:t>
      </w:r>
      <w:r w:rsidRPr="00830504">
        <w:t>A continuación conoceremos recomendaciones antes de almacenar ciertos alimentos.</w:t>
      </w:r>
    </w:p>
    <w:tbl>
      <w:tblPr>
        <w:tblW w:w="50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9"/>
        <w:gridCol w:w="1984"/>
        <w:gridCol w:w="1884"/>
        <w:gridCol w:w="1753"/>
        <w:gridCol w:w="1673"/>
        <w:gridCol w:w="1361"/>
      </w:tblGrid>
      <w:tr w:rsidR="00BB069D" w:rsidRPr="00243FD9" w:rsidTr="00673612">
        <w:trPr>
          <w:trHeight w:val="1350"/>
        </w:trPr>
        <w:tc>
          <w:tcPr>
            <w:tcW w:w="657" w:type="pct"/>
          </w:tcPr>
          <w:p w:rsidR="00BB069D" w:rsidRPr="00673612" w:rsidRDefault="00BB069D" w:rsidP="00673612">
            <w:pPr>
              <w:jc w:val="center"/>
              <w:rPr>
                <w:b/>
                <w:bCs/>
              </w:rPr>
            </w:pPr>
            <w:r w:rsidRPr="00673612">
              <w:rPr>
                <w:b/>
                <w:bCs/>
              </w:rPr>
              <w:t>ALIMENTOS</w:t>
            </w:r>
          </w:p>
        </w:tc>
        <w:tc>
          <w:tcPr>
            <w:tcW w:w="996" w:type="pct"/>
          </w:tcPr>
          <w:p w:rsidR="00BB069D" w:rsidRPr="00673612" w:rsidRDefault="00BB069D" w:rsidP="00673612">
            <w:pPr>
              <w:jc w:val="center"/>
              <w:rPr>
                <w:b/>
                <w:bCs/>
              </w:rPr>
            </w:pPr>
            <w:r w:rsidRPr="00673612">
              <w:rPr>
                <w:b/>
                <w:bCs/>
              </w:rPr>
              <w:t>Peligro potencial al adquirirlo</w:t>
            </w:r>
          </w:p>
        </w:tc>
        <w:tc>
          <w:tcPr>
            <w:tcW w:w="945" w:type="pct"/>
          </w:tcPr>
          <w:p w:rsidR="00BB069D" w:rsidRPr="00673612" w:rsidRDefault="00BB069D" w:rsidP="00673612">
            <w:pPr>
              <w:jc w:val="center"/>
              <w:rPr>
                <w:b/>
                <w:bCs/>
              </w:rPr>
            </w:pPr>
            <w:r w:rsidRPr="00673612">
              <w:rPr>
                <w:b/>
                <w:bCs/>
              </w:rPr>
              <w:t>Condiciones y tiempo máximo de almacenamiento sugerido</w:t>
            </w:r>
          </w:p>
        </w:tc>
        <w:tc>
          <w:tcPr>
            <w:tcW w:w="880" w:type="pct"/>
          </w:tcPr>
          <w:p w:rsidR="00BB069D" w:rsidRPr="00673612" w:rsidRDefault="00BB069D" w:rsidP="00673612">
            <w:pPr>
              <w:jc w:val="center"/>
              <w:rPr>
                <w:b/>
                <w:bCs/>
              </w:rPr>
            </w:pPr>
            <w:r w:rsidRPr="00673612">
              <w:rPr>
                <w:b/>
                <w:bCs/>
              </w:rPr>
              <w:t>Razones para limitar el almacenamiento</w:t>
            </w:r>
          </w:p>
        </w:tc>
        <w:tc>
          <w:tcPr>
            <w:tcW w:w="840" w:type="pct"/>
          </w:tcPr>
          <w:p w:rsidR="00BB069D" w:rsidRPr="00673612" w:rsidRDefault="00BB069D" w:rsidP="00673612">
            <w:pPr>
              <w:jc w:val="center"/>
              <w:rPr>
                <w:b/>
                <w:bCs/>
              </w:rPr>
            </w:pPr>
            <w:r w:rsidRPr="00673612">
              <w:rPr>
                <w:b/>
                <w:bCs/>
              </w:rPr>
              <w:t>Signos de pérdida de calidad y alteración</w:t>
            </w:r>
          </w:p>
        </w:tc>
        <w:tc>
          <w:tcPr>
            <w:tcW w:w="683" w:type="pct"/>
          </w:tcPr>
          <w:p w:rsidR="00BB069D" w:rsidRPr="00673612" w:rsidRDefault="00BB069D" w:rsidP="00673612">
            <w:pPr>
              <w:jc w:val="center"/>
              <w:rPr>
                <w:b/>
                <w:bCs/>
              </w:rPr>
            </w:pPr>
            <w:r w:rsidRPr="00673612">
              <w:rPr>
                <w:b/>
                <w:bCs/>
              </w:rPr>
              <w:t>Destino de alimentos sospechosos</w:t>
            </w:r>
          </w:p>
        </w:tc>
      </w:tr>
      <w:tr w:rsidR="00BB069D" w:rsidRPr="00FB5BE5" w:rsidTr="00673612">
        <w:trPr>
          <w:trHeight w:val="1350"/>
        </w:trPr>
        <w:tc>
          <w:tcPr>
            <w:tcW w:w="657" w:type="pct"/>
          </w:tcPr>
          <w:p w:rsidR="00BB069D" w:rsidRPr="00FB5BE5" w:rsidRDefault="00BB069D" w:rsidP="00673612">
            <w:pPr>
              <w:jc w:val="center"/>
            </w:pPr>
            <w:r w:rsidRPr="00FB5BE5">
              <w:t>Huevos con cáscaras</w:t>
            </w:r>
          </w:p>
        </w:tc>
        <w:tc>
          <w:tcPr>
            <w:tcW w:w="996" w:type="pct"/>
          </w:tcPr>
          <w:p w:rsidR="00BB069D" w:rsidRPr="00FB5BE5" w:rsidRDefault="00BB069D" w:rsidP="00673612">
            <w:pPr>
              <w:jc w:val="center"/>
            </w:pPr>
            <w:r w:rsidRPr="00FB5BE5">
              <w:t>Escaso si la cáscara esta integra, firme y limpia. Huevos quebrados con derrames del contenido son peligrosos, pueden presentar desarrollo de salmonella.</w:t>
            </w:r>
          </w:p>
        </w:tc>
        <w:tc>
          <w:tcPr>
            <w:tcW w:w="945" w:type="pct"/>
          </w:tcPr>
          <w:p w:rsidR="00BB069D" w:rsidRPr="00FB5BE5" w:rsidRDefault="00BB069D" w:rsidP="00673612">
            <w:pPr>
              <w:jc w:val="center"/>
            </w:pPr>
            <w:r w:rsidRPr="00FB5BE5">
              <w:t>Refrigeración 15 días.</w:t>
            </w:r>
          </w:p>
        </w:tc>
        <w:tc>
          <w:tcPr>
            <w:tcW w:w="880" w:type="pct"/>
          </w:tcPr>
          <w:p w:rsidR="00BB069D" w:rsidRPr="00FB5BE5" w:rsidRDefault="00BB069D" w:rsidP="00673612">
            <w:pPr>
              <w:jc w:val="center"/>
            </w:pPr>
            <w:r w:rsidRPr="00FB5BE5">
              <w:t>Absorción de olores de otros alimentos. Presentación de bacterias a través de la cáscara.</w:t>
            </w:r>
          </w:p>
        </w:tc>
        <w:tc>
          <w:tcPr>
            <w:tcW w:w="840" w:type="pct"/>
          </w:tcPr>
          <w:p w:rsidR="00BB069D" w:rsidRPr="00FB5BE5" w:rsidRDefault="00BB069D" w:rsidP="00673612">
            <w:pPr>
              <w:jc w:val="center"/>
            </w:pPr>
            <w:r w:rsidRPr="00FB5BE5">
              <w:t>Clara y yema muy liquidas y membranas que se rompen fácilmente.</w:t>
            </w:r>
          </w:p>
          <w:p w:rsidR="00BB069D" w:rsidRPr="00FB5BE5" w:rsidRDefault="00BB069D" w:rsidP="00673612">
            <w:pPr>
              <w:jc w:val="center"/>
            </w:pPr>
            <w:r w:rsidRPr="00FB5BE5">
              <w:t>Enturbiamiento, color y sabor desagradable.</w:t>
            </w:r>
          </w:p>
        </w:tc>
        <w:tc>
          <w:tcPr>
            <w:tcW w:w="683" w:type="pct"/>
          </w:tcPr>
          <w:p w:rsidR="00BB069D" w:rsidRPr="00FB5BE5" w:rsidRDefault="00BB069D" w:rsidP="00673612">
            <w:pPr>
              <w:jc w:val="center"/>
            </w:pPr>
            <w:r w:rsidRPr="00FB5BE5">
              <w:t>Desechar</w:t>
            </w:r>
          </w:p>
        </w:tc>
      </w:tr>
      <w:tr w:rsidR="00BB069D" w:rsidRPr="00FB5BE5" w:rsidTr="00673612">
        <w:trPr>
          <w:trHeight w:val="1350"/>
        </w:trPr>
        <w:tc>
          <w:tcPr>
            <w:tcW w:w="657" w:type="pct"/>
          </w:tcPr>
          <w:p w:rsidR="00BB069D" w:rsidRPr="00FB5BE5" w:rsidRDefault="00BB069D" w:rsidP="00673612">
            <w:pPr>
              <w:jc w:val="center"/>
            </w:pPr>
            <w:r w:rsidRPr="00FB5BE5">
              <w:t>Leche en polvo entera o descremada</w:t>
            </w:r>
          </w:p>
        </w:tc>
        <w:tc>
          <w:tcPr>
            <w:tcW w:w="996" w:type="pct"/>
          </w:tcPr>
          <w:p w:rsidR="00BB069D" w:rsidRPr="00FB5BE5" w:rsidRDefault="00BB069D" w:rsidP="00673612">
            <w:pPr>
              <w:jc w:val="center"/>
            </w:pPr>
            <w:r w:rsidRPr="00FB5BE5">
              <w:t>Ninguno si se compra leche que ha sido sometida a pasteurización.</w:t>
            </w:r>
          </w:p>
        </w:tc>
        <w:tc>
          <w:tcPr>
            <w:tcW w:w="945" w:type="pct"/>
          </w:tcPr>
          <w:p w:rsidR="00BB069D" w:rsidRPr="00FB5BE5" w:rsidRDefault="00BB069D" w:rsidP="00673612">
            <w:pPr>
              <w:jc w:val="center"/>
            </w:pPr>
            <w:r w:rsidRPr="00FB5BE5">
              <w:t>En envase cerrado, hermético, lugar fresco y seco.</w:t>
            </w:r>
          </w:p>
          <w:p w:rsidR="00BB069D" w:rsidRPr="00FB5BE5" w:rsidRDefault="00BB069D" w:rsidP="00673612">
            <w:pPr>
              <w:jc w:val="center"/>
            </w:pPr>
            <w:r w:rsidRPr="00FB5BE5">
              <w:t>Leche descremada 18 meses.</w:t>
            </w:r>
          </w:p>
          <w:p w:rsidR="00BB069D" w:rsidRPr="00FB5BE5" w:rsidRDefault="00BB069D" w:rsidP="00673612">
            <w:pPr>
              <w:jc w:val="center"/>
            </w:pPr>
            <w:r w:rsidRPr="00FB5BE5">
              <w:t>Leche entera 3 meses.</w:t>
            </w:r>
          </w:p>
        </w:tc>
        <w:tc>
          <w:tcPr>
            <w:tcW w:w="880" w:type="pct"/>
          </w:tcPr>
          <w:p w:rsidR="00BB069D" w:rsidRPr="00FB5BE5" w:rsidRDefault="00BB069D" w:rsidP="00673612">
            <w:pPr>
              <w:jc w:val="center"/>
            </w:pPr>
            <w:r w:rsidRPr="00FB5BE5">
              <w:t>Leche descremada: alteraciones de sabor.</w:t>
            </w:r>
          </w:p>
          <w:p w:rsidR="00BB069D" w:rsidRPr="00FB5BE5" w:rsidRDefault="00BB069D" w:rsidP="00673612">
            <w:pPr>
              <w:jc w:val="center"/>
            </w:pPr>
            <w:r w:rsidRPr="00FB5BE5">
              <w:t>Leche entera: enranciamiento de las grasas</w:t>
            </w:r>
          </w:p>
        </w:tc>
        <w:tc>
          <w:tcPr>
            <w:tcW w:w="840" w:type="pct"/>
          </w:tcPr>
          <w:p w:rsidR="00BB069D" w:rsidRPr="00FB5BE5" w:rsidRDefault="00BB069D" w:rsidP="00673612">
            <w:pPr>
              <w:jc w:val="center"/>
            </w:pPr>
            <w:r w:rsidRPr="00FB5BE5">
              <w:t>Olor, color y sabor no propios</w:t>
            </w:r>
          </w:p>
        </w:tc>
        <w:tc>
          <w:tcPr>
            <w:tcW w:w="683" w:type="pct"/>
          </w:tcPr>
          <w:p w:rsidR="00BB069D" w:rsidRPr="00FB5BE5" w:rsidRDefault="00BB069D" w:rsidP="00673612">
            <w:pPr>
              <w:jc w:val="center"/>
            </w:pPr>
            <w:r w:rsidRPr="00FB5BE5">
              <w:t>Desechar</w:t>
            </w:r>
          </w:p>
        </w:tc>
      </w:tr>
      <w:tr w:rsidR="00BB069D" w:rsidRPr="00FB5BE5" w:rsidTr="00673612">
        <w:trPr>
          <w:trHeight w:val="1350"/>
        </w:trPr>
        <w:tc>
          <w:tcPr>
            <w:tcW w:w="657" w:type="pct"/>
          </w:tcPr>
          <w:p w:rsidR="00BB069D" w:rsidRPr="00FB5BE5" w:rsidRDefault="00BB069D" w:rsidP="00673612">
            <w:pPr>
              <w:jc w:val="center"/>
            </w:pPr>
            <w:r w:rsidRPr="00FB5BE5">
              <w:t>Frutas y hortalizas frescas</w:t>
            </w:r>
          </w:p>
        </w:tc>
        <w:tc>
          <w:tcPr>
            <w:tcW w:w="996" w:type="pct"/>
          </w:tcPr>
          <w:p w:rsidR="00BB069D" w:rsidRPr="00FB5BE5" w:rsidRDefault="00BB069D" w:rsidP="00673612">
            <w:pPr>
              <w:jc w:val="center"/>
            </w:pPr>
            <w:r w:rsidRPr="00FB5BE5">
              <w:t>Fuente de transmisión de enfermedades de origen microbiano y parasitario</w:t>
            </w:r>
          </w:p>
        </w:tc>
        <w:tc>
          <w:tcPr>
            <w:tcW w:w="945" w:type="pct"/>
          </w:tcPr>
          <w:p w:rsidR="00BB069D" w:rsidRPr="00FB5BE5" w:rsidRDefault="00BB069D" w:rsidP="00673612">
            <w:pPr>
              <w:jc w:val="center"/>
            </w:pPr>
            <w:r w:rsidRPr="00FB5BE5">
              <w:t>Aproximadamente una semana dependiendo de los vegetales</w:t>
            </w:r>
          </w:p>
        </w:tc>
        <w:tc>
          <w:tcPr>
            <w:tcW w:w="880" w:type="pct"/>
          </w:tcPr>
          <w:p w:rsidR="00BB069D" w:rsidRPr="00FB5BE5" w:rsidRDefault="00BB069D" w:rsidP="00673612">
            <w:pPr>
              <w:jc w:val="center"/>
            </w:pPr>
            <w:r w:rsidRPr="00FB5BE5">
              <w:t>Deterioro enzimático y microbiano</w:t>
            </w:r>
          </w:p>
        </w:tc>
        <w:tc>
          <w:tcPr>
            <w:tcW w:w="840" w:type="pct"/>
          </w:tcPr>
          <w:p w:rsidR="00BB069D" w:rsidRPr="00FB5BE5" w:rsidRDefault="00BB069D" w:rsidP="00673612">
            <w:pPr>
              <w:jc w:val="center"/>
            </w:pPr>
            <w:r w:rsidRPr="00FB5BE5">
              <w:t>Manchas, machucamiento acorchamiento, podredumbre.</w:t>
            </w:r>
          </w:p>
          <w:p w:rsidR="00BB069D" w:rsidRPr="00FB5BE5" w:rsidRDefault="00BB069D" w:rsidP="00673612">
            <w:pPr>
              <w:jc w:val="center"/>
            </w:pPr>
            <w:r w:rsidRPr="00FB5BE5">
              <w:t>Pueden ser peligrosos no se someten a lavado riguroso.</w:t>
            </w:r>
          </w:p>
        </w:tc>
        <w:tc>
          <w:tcPr>
            <w:tcW w:w="683" w:type="pct"/>
          </w:tcPr>
          <w:p w:rsidR="00BB069D" w:rsidRPr="00FB5BE5" w:rsidRDefault="00BB069D" w:rsidP="00673612">
            <w:pPr>
              <w:jc w:val="center"/>
            </w:pPr>
            <w:r w:rsidRPr="00FB5BE5">
              <w:t>Seleccionar y descartar.</w:t>
            </w:r>
          </w:p>
          <w:p w:rsidR="00BB069D" w:rsidRPr="00FB5BE5" w:rsidRDefault="00BB069D" w:rsidP="00673612">
            <w:pPr>
              <w:jc w:val="center"/>
            </w:pPr>
          </w:p>
          <w:p w:rsidR="00BB069D" w:rsidRPr="00FB5BE5" w:rsidRDefault="00BB069D" w:rsidP="00673612">
            <w:pPr>
              <w:jc w:val="center"/>
            </w:pPr>
            <w:r w:rsidRPr="00FB5BE5">
              <w:t>Inservibles.</w:t>
            </w:r>
          </w:p>
        </w:tc>
      </w:tr>
      <w:tr w:rsidR="00BB069D" w:rsidRPr="00FB5BE5" w:rsidTr="00673612">
        <w:trPr>
          <w:trHeight w:val="1350"/>
        </w:trPr>
        <w:tc>
          <w:tcPr>
            <w:tcW w:w="657" w:type="pct"/>
          </w:tcPr>
          <w:p w:rsidR="00BB069D" w:rsidRPr="00FB5BE5" w:rsidRDefault="00BB069D" w:rsidP="00673612">
            <w:pPr>
              <w:jc w:val="center"/>
            </w:pPr>
            <w:r w:rsidRPr="00FB5BE5">
              <w:t>Carne fresca</w:t>
            </w:r>
          </w:p>
        </w:tc>
        <w:tc>
          <w:tcPr>
            <w:tcW w:w="996" w:type="pct"/>
          </w:tcPr>
          <w:p w:rsidR="00BB069D" w:rsidRPr="00FB5BE5" w:rsidRDefault="00BB069D" w:rsidP="00673612">
            <w:pPr>
              <w:jc w:val="center"/>
            </w:pPr>
            <w:r w:rsidRPr="00FB5BE5">
              <w:t>Puede contener salmonella</w:t>
            </w:r>
          </w:p>
        </w:tc>
        <w:tc>
          <w:tcPr>
            <w:tcW w:w="945" w:type="pct"/>
          </w:tcPr>
          <w:p w:rsidR="00BB069D" w:rsidRPr="00FB5BE5" w:rsidRDefault="00BB069D" w:rsidP="00673612">
            <w:pPr>
              <w:jc w:val="center"/>
            </w:pPr>
            <w:r w:rsidRPr="00FB5BE5">
              <w:t xml:space="preserve">En refrigeración </w:t>
            </w:r>
            <w:smartTag w:uri="urn:schemas-microsoft-com:office:smarttags" w:element="metricconverter">
              <w:smartTagPr>
                <w:attr w:name="ProductID" w:val="1ºC"/>
              </w:smartTagPr>
              <w:r w:rsidRPr="00FB5BE5">
                <w:t>1ºC</w:t>
              </w:r>
            </w:smartTag>
            <w:r w:rsidRPr="00FB5BE5">
              <w:t xml:space="preserve"> a </w:t>
            </w:r>
            <w:smartTag w:uri="urn:schemas-microsoft-com:office:smarttags" w:element="metricconverter">
              <w:smartTagPr>
                <w:attr w:name="ProductID" w:val="4ºC"/>
              </w:smartTagPr>
              <w:r w:rsidRPr="00FB5BE5">
                <w:t>4ºC</w:t>
              </w:r>
            </w:smartTag>
            <w:r w:rsidRPr="00FB5BE5">
              <w:t xml:space="preserve"> de </w:t>
            </w:r>
            <w:smartTag w:uri="urn:schemas-microsoft-com:office:smarttags" w:element="metricconverter">
              <w:smartTagPr>
                <w:attr w:name="ProductID" w:val="3 a"/>
              </w:smartTagPr>
              <w:r w:rsidRPr="00FB5BE5">
                <w:t>3 a</w:t>
              </w:r>
            </w:smartTag>
            <w:r w:rsidRPr="00FB5BE5">
              <w:t xml:space="preserve"> 5 días</w:t>
            </w:r>
          </w:p>
        </w:tc>
        <w:tc>
          <w:tcPr>
            <w:tcW w:w="880" w:type="pct"/>
          </w:tcPr>
          <w:p w:rsidR="00BB069D" w:rsidRPr="00FB5BE5" w:rsidRDefault="00BB069D" w:rsidP="00673612">
            <w:pPr>
              <w:jc w:val="center"/>
            </w:pPr>
            <w:r w:rsidRPr="00FB5BE5">
              <w:t>Desarrollo microbiano, aún cuando no hubiera signos visibles de alteración. Carnes de color oscuro se deterioran más rápido que las de color rojo brillante.</w:t>
            </w:r>
          </w:p>
        </w:tc>
        <w:tc>
          <w:tcPr>
            <w:tcW w:w="840" w:type="pct"/>
          </w:tcPr>
          <w:p w:rsidR="00BB069D" w:rsidRPr="00FB5BE5" w:rsidRDefault="00BB069D" w:rsidP="00673612">
            <w:pPr>
              <w:jc w:val="center"/>
            </w:pPr>
            <w:r w:rsidRPr="00FB5BE5">
              <w:t>Formación de limo color pardo con olor a viejo al principio y putrefacción franca después</w:t>
            </w:r>
          </w:p>
        </w:tc>
        <w:tc>
          <w:tcPr>
            <w:tcW w:w="683" w:type="pct"/>
          </w:tcPr>
          <w:p w:rsidR="00BB069D" w:rsidRPr="00FB5BE5" w:rsidRDefault="00BB069D" w:rsidP="00673612">
            <w:pPr>
              <w:jc w:val="center"/>
            </w:pPr>
            <w:r w:rsidRPr="00FB5BE5">
              <w:t>Desechar</w:t>
            </w:r>
          </w:p>
        </w:tc>
      </w:tr>
      <w:tr w:rsidR="00BB069D" w:rsidRPr="00FB5BE5" w:rsidTr="00673612">
        <w:trPr>
          <w:trHeight w:val="1350"/>
        </w:trPr>
        <w:tc>
          <w:tcPr>
            <w:tcW w:w="657" w:type="pct"/>
          </w:tcPr>
          <w:p w:rsidR="00BB069D" w:rsidRPr="00FB5BE5" w:rsidRDefault="00BB069D" w:rsidP="00673612">
            <w:pPr>
              <w:jc w:val="center"/>
            </w:pPr>
            <w:r w:rsidRPr="00FB5BE5">
              <w:t>Pollos frescos</w:t>
            </w:r>
          </w:p>
        </w:tc>
        <w:tc>
          <w:tcPr>
            <w:tcW w:w="996" w:type="pct"/>
          </w:tcPr>
          <w:p w:rsidR="00BB069D" w:rsidRPr="00FB5BE5" w:rsidRDefault="00BB069D" w:rsidP="00673612">
            <w:pPr>
              <w:jc w:val="center"/>
            </w:pPr>
            <w:r w:rsidRPr="00FB5BE5">
              <w:t>Fundamentalmente  Salmonella</w:t>
            </w:r>
          </w:p>
        </w:tc>
        <w:tc>
          <w:tcPr>
            <w:tcW w:w="945" w:type="pct"/>
          </w:tcPr>
          <w:p w:rsidR="00BB069D" w:rsidRPr="00FB5BE5" w:rsidRDefault="00BB069D" w:rsidP="00673612">
            <w:pPr>
              <w:jc w:val="center"/>
            </w:pPr>
            <w:r w:rsidRPr="00FB5BE5">
              <w:t>En refrigeración 48 horas</w:t>
            </w:r>
          </w:p>
        </w:tc>
        <w:tc>
          <w:tcPr>
            <w:tcW w:w="880" w:type="pct"/>
          </w:tcPr>
          <w:p w:rsidR="00BB069D" w:rsidRPr="00FB5BE5" w:rsidRDefault="00BB069D" w:rsidP="00673612">
            <w:pPr>
              <w:jc w:val="center"/>
            </w:pPr>
            <w:r w:rsidRPr="00FB5BE5">
              <w:t>Deterioro rápido por actividad microbiana o enzimática</w:t>
            </w:r>
          </w:p>
        </w:tc>
        <w:tc>
          <w:tcPr>
            <w:tcW w:w="840" w:type="pct"/>
          </w:tcPr>
          <w:p w:rsidR="00BB069D" w:rsidRPr="00FB5BE5" w:rsidRDefault="00BB069D" w:rsidP="00673612">
            <w:pPr>
              <w:jc w:val="center"/>
            </w:pPr>
            <w:r w:rsidRPr="00FB5BE5">
              <w:t>Desarrollo de limo viscoso sobre la superficie. Aparición de manchas y olor desagradable</w:t>
            </w:r>
          </w:p>
        </w:tc>
        <w:tc>
          <w:tcPr>
            <w:tcW w:w="683" w:type="pct"/>
          </w:tcPr>
          <w:p w:rsidR="00BB069D" w:rsidRPr="00FB5BE5" w:rsidRDefault="00BB069D" w:rsidP="00673612">
            <w:pPr>
              <w:jc w:val="center"/>
            </w:pPr>
            <w:r w:rsidRPr="00FB5BE5">
              <w:t>Descartar</w:t>
            </w:r>
          </w:p>
        </w:tc>
      </w:tr>
    </w:tbl>
    <w:p w:rsidR="00BB069D" w:rsidRPr="00FB5BE5" w:rsidRDefault="00BB069D" w:rsidP="00C0583A"/>
    <w:p w:rsidR="00BB069D" w:rsidRPr="00FB5BE5" w:rsidRDefault="00BB069D" w:rsidP="00C0583A"/>
    <w:p w:rsidR="00BB069D" w:rsidRDefault="00BB069D" w:rsidP="00C0583A">
      <w:pPr>
        <w:shd w:val="clear" w:color="auto" w:fill="FFFFFF"/>
        <w:spacing w:after="75" w:line="240" w:lineRule="auto"/>
        <w:jc w:val="both"/>
        <w:rPr>
          <w:rFonts w:ascii="Tahoma" w:hAnsi="Tahoma" w:cs="Tahoma"/>
          <w:lang w:eastAsia="es-CL"/>
        </w:rPr>
      </w:pPr>
    </w:p>
    <w:p w:rsidR="00957E26" w:rsidRDefault="00957E26" w:rsidP="00364BC5">
      <w:pPr>
        <w:pStyle w:val="NormalWeb"/>
        <w:shd w:val="clear" w:color="auto" w:fill="FFFFFF"/>
        <w:jc w:val="center"/>
        <w:rPr>
          <w:rFonts w:ascii="Tahoma" w:hAnsi="Tahoma" w:cs="Tahoma"/>
          <w:b/>
          <w:sz w:val="22"/>
          <w:szCs w:val="22"/>
          <w:u w:val="single"/>
        </w:rPr>
      </w:pPr>
    </w:p>
    <w:p w:rsidR="00BB069D" w:rsidRDefault="00BB069D" w:rsidP="00364BC5">
      <w:pPr>
        <w:pStyle w:val="NormalWeb"/>
        <w:shd w:val="clear" w:color="auto" w:fill="FFFFFF"/>
        <w:jc w:val="center"/>
        <w:rPr>
          <w:rFonts w:ascii="Tahoma" w:hAnsi="Tahoma" w:cs="Tahoma"/>
          <w:b/>
          <w:sz w:val="22"/>
          <w:szCs w:val="22"/>
          <w:u w:val="single"/>
        </w:rPr>
      </w:pPr>
      <w:r w:rsidRPr="00364BC5">
        <w:rPr>
          <w:rFonts w:ascii="Tahoma" w:hAnsi="Tahoma" w:cs="Tahoma"/>
          <w:b/>
          <w:sz w:val="22"/>
          <w:szCs w:val="22"/>
          <w:u w:val="single"/>
        </w:rPr>
        <w:t>ACTIVIDAD</w:t>
      </w:r>
    </w:p>
    <w:p w:rsidR="00BB069D" w:rsidRPr="00364BC5" w:rsidRDefault="00BB069D" w:rsidP="00364BC5">
      <w:pPr>
        <w:pStyle w:val="NormalWeb"/>
        <w:shd w:val="clear" w:color="auto" w:fill="FFFFFF"/>
        <w:jc w:val="center"/>
        <w:rPr>
          <w:rFonts w:ascii="Tahoma" w:hAnsi="Tahoma" w:cs="Tahoma"/>
          <w:b/>
          <w:sz w:val="22"/>
          <w:szCs w:val="22"/>
        </w:rPr>
      </w:pPr>
      <w:r>
        <w:rPr>
          <w:rFonts w:ascii="Tahoma" w:hAnsi="Tahoma" w:cs="Tahoma"/>
          <w:b/>
          <w:sz w:val="22"/>
          <w:szCs w:val="22"/>
        </w:rPr>
        <w:t>LEE ATENTAMENTE EL MATERIAL DE APOYO CONTENIDO EN ESTA GUÍA DE AUTOAPRENDIZAJE Y RESPONDE LAS SIGUIENTES PREGUNTAS</w:t>
      </w:r>
    </w:p>
    <w:p w:rsidR="00BB069D" w:rsidRPr="00364BC5" w:rsidRDefault="00BB069D" w:rsidP="00364BC5">
      <w:pPr>
        <w:pStyle w:val="Prrafodelista"/>
        <w:numPr>
          <w:ilvl w:val="0"/>
          <w:numId w:val="7"/>
        </w:numPr>
        <w:spacing w:line="480" w:lineRule="auto"/>
        <w:ind w:left="714" w:hanging="357"/>
        <w:rPr>
          <w:rFonts w:ascii="Tahoma" w:hAnsi="Tahoma" w:cs="Tahoma"/>
          <w:b/>
        </w:rPr>
      </w:pPr>
      <w:r>
        <w:rPr>
          <w:rFonts w:ascii="Tahoma" w:hAnsi="Tahoma" w:cs="Tahoma"/>
        </w:rPr>
        <w:t>¿Qué es el montaje de platos?</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Nombre 5 características del montaje de platos.</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¿Cómo es un montaje tradicional?</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 xml:space="preserve">¿Cómo se clasifica el montaje </w:t>
      </w:r>
      <w:r w:rsidRPr="00833985">
        <w:rPr>
          <w:rFonts w:ascii="Tahoma" w:hAnsi="Tahoma" w:cs="Tahoma"/>
          <w:b/>
        </w:rPr>
        <w:t>NO tradicional</w:t>
      </w:r>
      <w:r w:rsidRPr="00364BC5">
        <w:rPr>
          <w:rFonts w:ascii="Tahoma" w:hAnsi="Tahoma" w:cs="Tahoma"/>
        </w:rPr>
        <w:t>. Explique</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 xml:space="preserve">Dibuja un plato con un </w:t>
      </w:r>
      <w:r w:rsidRPr="00833985">
        <w:rPr>
          <w:rFonts w:ascii="Tahoma" w:hAnsi="Tahoma" w:cs="Tahoma"/>
          <w:b/>
        </w:rPr>
        <w:t>montaje tradicional.</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 xml:space="preserve">Dibuja un plato con un montaje </w:t>
      </w:r>
      <w:r w:rsidRPr="00833985">
        <w:rPr>
          <w:rFonts w:ascii="Tahoma" w:hAnsi="Tahoma" w:cs="Tahoma"/>
          <w:b/>
        </w:rPr>
        <w:t>NO tradicional</w:t>
      </w:r>
      <w:r w:rsidRPr="00364BC5">
        <w:rPr>
          <w:rFonts w:ascii="Tahoma" w:hAnsi="Tahoma" w:cs="Tahoma"/>
        </w:rPr>
        <w:t xml:space="preserve"> estructurado.</w:t>
      </w:r>
    </w:p>
    <w:p w:rsidR="00BB069D" w:rsidRPr="00364BC5" w:rsidRDefault="00BB069D" w:rsidP="00364BC5">
      <w:pPr>
        <w:pStyle w:val="Prrafodelista"/>
        <w:numPr>
          <w:ilvl w:val="0"/>
          <w:numId w:val="7"/>
        </w:numPr>
        <w:spacing w:line="480" w:lineRule="auto"/>
        <w:ind w:left="714" w:hanging="357"/>
        <w:rPr>
          <w:rFonts w:ascii="Tahoma" w:hAnsi="Tahoma" w:cs="Tahoma"/>
          <w:b/>
        </w:rPr>
      </w:pPr>
      <w:r w:rsidRPr="00364BC5">
        <w:rPr>
          <w:rFonts w:ascii="Tahoma" w:hAnsi="Tahoma" w:cs="Tahoma"/>
        </w:rPr>
        <w:t xml:space="preserve">Dibuja un plato con un montaje </w:t>
      </w:r>
      <w:r w:rsidRPr="00833985">
        <w:rPr>
          <w:rFonts w:ascii="Tahoma" w:hAnsi="Tahoma" w:cs="Tahoma"/>
          <w:b/>
        </w:rPr>
        <w:t>NO tradicional</w:t>
      </w:r>
      <w:r w:rsidRPr="00364BC5">
        <w:rPr>
          <w:rFonts w:ascii="Tahoma" w:hAnsi="Tahoma" w:cs="Tahoma"/>
        </w:rPr>
        <w:t xml:space="preserve"> disperso.</w:t>
      </w:r>
    </w:p>
    <w:p w:rsidR="00BB069D" w:rsidRPr="00364BC5" w:rsidRDefault="00BB069D" w:rsidP="00364BC5">
      <w:pPr>
        <w:pStyle w:val="Prrafodelista"/>
        <w:numPr>
          <w:ilvl w:val="0"/>
          <w:numId w:val="7"/>
        </w:numPr>
        <w:spacing w:line="480" w:lineRule="auto"/>
        <w:ind w:left="714" w:hanging="357"/>
        <w:rPr>
          <w:rFonts w:ascii="Tahoma" w:hAnsi="Tahoma" w:cs="Tahoma"/>
          <w:b/>
        </w:rPr>
      </w:pPr>
      <w:r>
        <w:rPr>
          <w:rFonts w:ascii="Tahoma" w:hAnsi="Tahoma" w:cs="Tahoma"/>
        </w:rPr>
        <w:t>¿Qué diferencia existe entre un montaje estructurado y un montaje disperso?</w:t>
      </w:r>
    </w:p>
    <w:p w:rsidR="00BB069D" w:rsidRPr="00833985" w:rsidRDefault="00BB069D" w:rsidP="00833985">
      <w:pPr>
        <w:pStyle w:val="Prrafodelista"/>
        <w:numPr>
          <w:ilvl w:val="0"/>
          <w:numId w:val="7"/>
        </w:numPr>
        <w:spacing w:line="240" w:lineRule="auto"/>
        <w:ind w:left="714" w:hanging="357"/>
        <w:rPr>
          <w:rFonts w:ascii="Tahoma" w:hAnsi="Tahoma" w:cs="Tahoma"/>
        </w:rPr>
      </w:pPr>
      <w:r w:rsidRPr="00833985">
        <w:rPr>
          <w:rFonts w:ascii="Tahoma" w:hAnsi="Tahoma" w:cs="Tahoma"/>
        </w:rPr>
        <w:t>Completa el siguiente recuadro con las reglas a considerar en un montaje de platos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836"/>
      </w:tblGrid>
      <w:tr w:rsidR="00BB069D" w:rsidTr="004F4A20">
        <w:tc>
          <w:tcPr>
            <w:tcW w:w="2943" w:type="dxa"/>
            <w:vAlign w:val="bottom"/>
          </w:tcPr>
          <w:p w:rsidR="00BB069D" w:rsidRPr="004F4A20" w:rsidRDefault="00BB069D" w:rsidP="004F4A20">
            <w:pPr>
              <w:spacing w:line="480" w:lineRule="auto"/>
              <w:jc w:val="center"/>
              <w:rPr>
                <w:rFonts w:ascii="Tahoma" w:hAnsi="Tahoma" w:cs="Tahoma"/>
                <w:b/>
              </w:rPr>
            </w:pPr>
            <w:r w:rsidRPr="004F4A20">
              <w:rPr>
                <w:rFonts w:ascii="Tahoma" w:hAnsi="Tahoma" w:cs="Tahoma"/>
                <w:b/>
              </w:rPr>
              <w:t>INDICADOR</w:t>
            </w:r>
          </w:p>
        </w:tc>
        <w:tc>
          <w:tcPr>
            <w:tcW w:w="6836" w:type="dxa"/>
          </w:tcPr>
          <w:p w:rsidR="00BB069D" w:rsidRPr="004F4A20" w:rsidRDefault="00BB069D" w:rsidP="004F4A20">
            <w:pPr>
              <w:spacing w:line="480" w:lineRule="auto"/>
              <w:jc w:val="center"/>
              <w:rPr>
                <w:rFonts w:ascii="Tahoma" w:hAnsi="Tahoma" w:cs="Tahoma"/>
                <w:b/>
              </w:rPr>
            </w:pPr>
            <w:r w:rsidRPr="004F4A20">
              <w:rPr>
                <w:rFonts w:ascii="Tahoma" w:hAnsi="Tahoma" w:cs="Tahoma"/>
                <w:b/>
              </w:rPr>
              <w:t>CARACTERÍSTICAS</w:t>
            </w: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EQUILIBRIO</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COLOR</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ALIMENTOS</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MÉTODOS DE COCCIÓN</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FORMA</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TEXTURA</w:t>
            </w:r>
          </w:p>
        </w:tc>
        <w:tc>
          <w:tcPr>
            <w:tcW w:w="6836" w:type="dxa"/>
          </w:tcPr>
          <w:p w:rsidR="00BB069D" w:rsidRPr="004F4A20" w:rsidRDefault="00BB069D" w:rsidP="004F4A20">
            <w:pPr>
              <w:spacing w:line="480" w:lineRule="auto"/>
              <w:rPr>
                <w:rFonts w:ascii="Tahoma" w:hAnsi="Tahoma" w:cs="Tahoma"/>
                <w:b/>
              </w:rPr>
            </w:pPr>
          </w:p>
        </w:tc>
      </w:tr>
      <w:tr w:rsidR="00BB069D" w:rsidTr="004F4A20">
        <w:tc>
          <w:tcPr>
            <w:tcW w:w="2943" w:type="dxa"/>
          </w:tcPr>
          <w:p w:rsidR="00BB069D" w:rsidRPr="004F4A20" w:rsidRDefault="00BB069D" w:rsidP="004F4A20">
            <w:pPr>
              <w:spacing w:line="480" w:lineRule="auto"/>
              <w:rPr>
                <w:rFonts w:ascii="Tahoma" w:hAnsi="Tahoma" w:cs="Tahoma"/>
                <w:b/>
                <w:color w:val="FF0000"/>
              </w:rPr>
            </w:pPr>
            <w:r w:rsidRPr="004F4A20">
              <w:rPr>
                <w:rFonts w:ascii="Tahoma" w:hAnsi="Tahoma" w:cs="Tahoma"/>
                <w:b/>
                <w:color w:val="FF0000"/>
              </w:rPr>
              <w:t>SABOR Y ESPECIAS</w:t>
            </w:r>
          </w:p>
        </w:tc>
        <w:tc>
          <w:tcPr>
            <w:tcW w:w="6836" w:type="dxa"/>
          </w:tcPr>
          <w:p w:rsidR="00BB069D" w:rsidRPr="004F4A20" w:rsidRDefault="00BB069D" w:rsidP="004F4A20">
            <w:pPr>
              <w:spacing w:line="480" w:lineRule="auto"/>
              <w:rPr>
                <w:rFonts w:ascii="Tahoma" w:hAnsi="Tahoma" w:cs="Tahoma"/>
                <w:b/>
              </w:rPr>
            </w:pPr>
          </w:p>
        </w:tc>
      </w:tr>
    </w:tbl>
    <w:p w:rsidR="00BB069D" w:rsidRDefault="00BB069D" w:rsidP="00364BC5">
      <w:pPr>
        <w:spacing w:line="480" w:lineRule="auto"/>
        <w:rPr>
          <w:rFonts w:ascii="Tahoma" w:hAnsi="Tahoma" w:cs="Tahoma"/>
          <w:b/>
        </w:rPr>
      </w:pPr>
    </w:p>
    <w:p w:rsidR="00BB069D" w:rsidRPr="00833985" w:rsidRDefault="00BB069D" w:rsidP="00833985">
      <w:pPr>
        <w:spacing w:line="240" w:lineRule="auto"/>
        <w:rPr>
          <w:rFonts w:ascii="Tahoma" w:hAnsi="Tahoma" w:cs="Tahoma"/>
        </w:rPr>
      </w:pPr>
      <w:r w:rsidRPr="00C0583A">
        <w:rPr>
          <w:rFonts w:ascii="Tahoma" w:hAnsi="Tahoma" w:cs="Tahoma"/>
          <w:b/>
          <w:bCs/>
        </w:rPr>
        <w:t>10</w:t>
      </w:r>
      <w:r w:rsidRPr="00833985">
        <w:rPr>
          <w:rFonts w:ascii="Tahoma" w:hAnsi="Tahoma" w:cs="Tahoma"/>
        </w:rPr>
        <w:t>.- Elabora la preparación que encontrarás en el video tutorial y completa la ficha de la actividad práctica, utilizando fotografías.</w:t>
      </w:r>
    </w:p>
    <w:p w:rsidR="00BB069D" w:rsidRDefault="00BB069D" w:rsidP="00833985">
      <w:pPr>
        <w:spacing w:line="240" w:lineRule="auto"/>
        <w:jc w:val="both"/>
        <w:rPr>
          <w:rFonts w:ascii="Tahoma" w:hAnsi="Tahoma" w:cs="Tahoma"/>
          <w:b/>
        </w:rPr>
      </w:pPr>
      <w:r w:rsidRPr="00C0583A">
        <w:rPr>
          <w:rFonts w:ascii="Tahoma" w:hAnsi="Tahoma" w:cs="Tahoma"/>
          <w:b/>
          <w:bCs/>
        </w:rPr>
        <w:t>11.-</w:t>
      </w:r>
      <w:r w:rsidRPr="00833985">
        <w:rPr>
          <w:rFonts w:ascii="Tahoma" w:hAnsi="Tahoma" w:cs="Tahoma"/>
        </w:rPr>
        <w:t xml:space="preserve"> Realiza un montaje </w:t>
      </w:r>
      <w:r w:rsidRPr="00833985">
        <w:rPr>
          <w:rFonts w:ascii="Tahoma" w:hAnsi="Tahoma" w:cs="Tahoma"/>
          <w:b/>
        </w:rPr>
        <w:t>NO TRADICIONAL</w:t>
      </w:r>
      <w:r>
        <w:rPr>
          <w:rFonts w:ascii="Tahoma" w:hAnsi="Tahoma" w:cs="Tahoma"/>
        </w:rPr>
        <w:t xml:space="preserve"> de tu preparación. Indicando el nombre correspondiente.</w:t>
      </w:r>
      <w:r w:rsidRPr="00833985">
        <w:rPr>
          <w:rFonts w:ascii="Tahoma" w:hAnsi="Tahoma" w:cs="Tahoma"/>
        </w:rPr>
        <w:t xml:space="preserve"> (Imagen del producto terminado)</w:t>
      </w:r>
    </w:p>
    <w:p w:rsidR="00BB069D" w:rsidRDefault="00BB069D" w:rsidP="00364BC5">
      <w:pPr>
        <w:rPr>
          <w:rFonts w:ascii="Tahoma" w:hAnsi="Tahoma" w:cs="Tahoma"/>
          <w:b/>
        </w:rPr>
      </w:pPr>
      <w:r>
        <w:rPr>
          <w:rFonts w:ascii="Tahoma" w:hAnsi="Tahoma" w:cs="Tahoma"/>
          <w:b/>
        </w:rPr>
        <w:t>12.-  Responde las siguientes de acuerdo al Almacenamiento de Alimentos.</w:t>
      </w:r>
    </w:p>
    <w:p w:rsidR="00BB069D" w:rsidRDefault="00BB069D" w:rsidP="00957E26">
      <w:pPr>
        <w:numPr>
          <w:ilvl w:val="0"/>
          <w:numId w:val="8"/>
        </w:numPr>
        <w:rPr>
          <w:rFonts w:ascii="Tahoma" w:hAnsi="Tahoma" w:cs="Tahoma"/>
          <w:bCs/>
        </w:rPr>
      </w:pPr>
      <w:r w:rsidRPr="00387DC8">
        <w:rPr>
          <w:rFonts w:ascii="Tahoma" w:hAnsi="Tahoma" w:cs="Tahoma"/>
          <w:bCs/>
        </w:rPr>
        <w:t>¿Cuál son los signos de pérdida de calidad y alteración del huevo?</w:t>
      </w:r>
    </w:p>
    <w:p w:rsidR="00BB069D" w:rsidRPr="00785368" w:rsidRDefault="00BB069D" w:rsidP="00957E26">
      <w:pPr>
        <w:numPr>
          <w:ilvl w:val="0"/>
          <w:numId w:val="8"/>
        </w:numPr>
        <w:rPr>
          <w:rFonts w:ascii="Tahoma" w:hAnsi="Tahoma" w:cs="Tahoma"/>
        </w:rPr>
      </w:pPr>
      <w:r w:rsidRPr="00387DC8">
        <w:rPr>
          <w:rFonts w:ascii="Tahoma" w:hAnsi="Tahoma" w:cs="Tahoma"/>
          <w:bCs/>
        </w:rPr>
        <w:t>¿</w:t>
      </w:r>
      <w:r w:rsidR="00957E26" w:rsidRPr="00387DC8">
        <w:rPr>
          <w:rFonts w:ascii="Tahoma" w:hAnsi="Tahoma" w:cs="Tahoma"/>
          <w:bCs/>
        </w:rPr>
        <w:t>Cuáles</w:t>
      </w:r>
      <w:r w:rsidRPr="00387DC8">
        <w:rPr>
          <w:rFonts w:ascii="Tahoma" w:hAnsi="Tahoma" w:cs="Tahoma"/>
          <w:bCs/>
        </w:rPr>
        <w:t xml:space="preserve"> son las Condiciones y tiempo máximo de almacenamiento sugerido</w:t>
      </w:r>
      <w:r w:rsidRPr="00387DC8">
        <w:rPr>
          <w:rFonts w:ascii="Tahoma" w:hAnsi="Tahoma" w:cs="Tahoma"/>
          <w:b/>
          <w:bCs/>
        </w:rPr>
        <w:t xml:space="preserve"> </w:t>
      </w:r>
      <w:r>
        <w:rPr>
          <w:rFonts w:ascii="Tahoma" w:hAnsi="Tahoma" w:cs="Tahoma"/>
        </w:rPr>
        <w:t>l</w:t>
      </w:r>
      <w:r w:rsidRPr="00387DC8">
        <w:rPr>
          <w:rFonts w:ascii="Tahoma" w:hAnsi="Tahoma" w:cs="Tahoma"/>
        </w:rPr>
        <w:t>eche en polvo entera o descremada</w:t>
      </w:r>
      <w:r>
        <w:rPr>
          <w:rFonts w:ascii="Tahoma" w:hAnsi="Tahoma" w:cs="Tahoma"/>
        </w:rPr>
        <w:t>?</w:t>
      </w:r>
    </w:p>
    <w:p w:rsidR="00BB069D" w:rsidRPr="00387DC8" w:rsidRDefault="00BB069D" w:rsidP="00957E26">
      <w:pPr>
        <w:numPr>
          <w:ilvl w:val="0"/>
          <w:numId w:val="8"/>
        </w:numPr>
        <w:rPr>
          <w:rFonts w:ascii="Tahoma" w:hAnsi="Tahoma" w:cs="Tahoma"/>
          <w:bCs/>
        </w:rPr>
      </w:pPr>
      <w:r w:rsidRPr="00785368">
        <w:rPr>
          <w:rFonts w:ascii="Tahoma" w:hAnsi="Tahoma" w:cs="Tahoma"/>
        </w:rPr>
        <w:t>¿Cuál es el Peligro potencial al adquirirlo en las Frutas y hortalizas frescas?</w:t>
      </w:r>
    </w:p>
    <w:p w:rsidR="00BB069D" w:rsidRPr="00785368" w:rsidRDefault="00BB069D" w:rsidP="00957E26">
      <w:pPr>
        <w:numPr>
          <w:ilvl w:val="0"/>
          <w:numId w:val="8"/>
        </w:numPr>
        <w:rPr>
          <w:rFonts w:ascii="Tahoma" w:hAnsi="Tahoma" w:cs="Tahoma"/>
          <w:bCs/>
        </w:rPr>
      </w:pPr>
      <w:r w:rsidRPr="00785368">
        <w:rPr>
          <w:rFonts w:ascii="Tahoma" w:hAnsi="Tahoma" w:cs="Tahoma"/>
          <w:bCs/>
        </w:rPr>
        <w:t>¿Cuál Razones para limitar el almacenamiento en carnes frescas?</w:t>
      </w:r>
    </w:p>
    <w:p w:rsidR="00BB069D" w:rsidRPr="00785368" w:rsidRDefault="00BB069D" w:rsidP="00957E26">
      <w:pPr>
        <w:numPr>
          <w:ilvl w:val="0"/>
          <w:numId w:val="8"/>
        </w:numPr>
        <w:rPr>
          <w:rFonts w:ascii="Tahoma" w:hAnsi="Tahoma" w:cs="Tahoma"/>
          <w:bCs/>
        </w:rPr>
      </w:pPr>
      <w:r w:rsidRPr="00785368">
        <w:rPr>
          <w:rFonts w:ascii="Tahoma" w:hAnsi="Tahoma" w:cs="Tahoma"/>
          <w:bCs/>
        </w:rPr>
        <w:t>¿</w:t>
      </w:r>
      <w:r w:rsidR="00957E26" w:rsidRPr="00785368">
        <w:rPr>
          <w:rFonts w:ascii="Tahoma" w:hAnsi="Tahoma" w:cs="Tahoma"/>
          <w:bCs/>
        </w:rPr>
        <w:t>Cuáles</w:t>
      </w:r>
      <w:r w:rsidRPr="00785368">
        <w:rPr>
          <w:rFonts w:ascii="Tahoma" w:hAnsi="Tahoma" w:cs="Tahoma"/>
          <w:bCs/>
        </w:rPr>
        <w:t xml:space="preserve"> son las razones para limitar el almacenamiento del pollo fresco?</w:t>
      </w:r>
    </w:p>
    <w:p w:rsidR="00BB069D" w:rsidRPr="00F361D6" w:rsidRDefault="00BB069D" w:rsidP="00B25E81">
      <w:pPr>
        <w:rPr>
          <w:rFonts w:ascii="Tahoma" w:hAnsi="Tahoma" w:cs="Tahoma"/>
          <w:b/>
          <w:sz w:val="36"/>
          <w:szCs w:val="36"/>
        </w:rPr>
      </w:pPr>
    </w:p>
    <w:p w:rsidR="00BB069D" w:rsidRPr="00F361D6" w:rsidRDefault="00BB069D" w:rsidP="00B25E81">
      <w:pPr>
        <w:rPr>
          <w:rFonts w:ascii="Tahoma" w:hAnsi="Tahoma" w:cs="Tahoma"/>
          <w:b/>
          <w:sz w:val="36"/>
          <w:szCs w:val="36"/>
        </w:rPr>
      </w:pPr>
    </w:p>
    <w:p w:rsidR="00BB069D" w:rsidRPr="00B25E81" w:rsidRDefault="00BB069D" w:rsidP="00B25E81">
      <w:pPr>
        <w:jc w:val="center"/>
        <w:rPr>
          <w:rFonts w:ascii="Tahoma" w:hAnsi="Tahoma" w:cs="Tahoma"/>
          <w:b/>
        </w:rPr>
      </w:pPr>
    </w:p>
    <w:p w:rsidR="00BB069D" w:rsidRDefault="00BB069D"/>
    <w:sectPr w:rsidR="00BB069D" w:rsidSect="0078294D">
      <w:headerReference w:type="default" r:id="rId16"/>
      <w:pgSz w:w="12240" w:h="15840" w:code="1"/>
      <w:pgMar w:top="1276" w:right="118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CF" w:rsidRDefault="001C33CF" w:rsidP="00B25E81">
      <w:pPr>
        <w:spacing w:after="0" w:line="240" w:lineRule="auto"/>
      </w:pPr>
      <w:r>
        <w:separator/>
      </w:r>
    </w:p>
  </w:endnote>
  <w:endnote w:type="continuationSeparator" w:id="0">
    <w:p w:rsidR="001C33CF" w:rsidRDefault="001C33CF" w:rsidP="00B2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CF" w:rsidRDefault="001C33CF" w:rsidP="00B25E81">
      <w:pPr>
        <w:spacing w:after="0" w:line="240" w:lineRule="auto"/>
      </w:pPr>
      <w:r>
        <w:separator/>
      </w:r>
    </w:p>
  </w:footnote>
  <w:footnote w:type="continuationSeparator" w:id="0">
    <w:p w:rsidR="001C33CF" w:rsidRDefault="001C33CF" w:rsidP="00B2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9D" w:rsidRDefault="00D37373">
    <w:pPr>
      <w:pStyle w:val="Encabezado"/>
      <w:rPr>
        <w:b/>
        <w:sz w:val="20"/>
        <w:szCs w:val="20"/>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4387215</wp:posOffset>
              </wp:positionH>
              <wp:positionV relativeFrom="paragraph">
                <wp:posOffset>-354330</wp:posOffset>
              </wp:positionV>
              <wp:extent cx="885825" cy="752475"/>
              <wp:effectExtent l="5715" t="7620" r="13335" b="1143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52475"/>
                      </a:xfrm>
                      <a:prstGeom prst="rect">
                        <a:avLst/>
                      </a:prstGeom>
                      <a:solidFill>
                        <a:srgbClr val="FFFFFF"/>
                      </a:solidFill>
                      <a:ln w="9525">
                        <a:solidFill>
                          <a:srgbClr val="FFFFFF"/>
                        </a:solidFill>
                        <a:miter lim="800000"/>
                        <a:headEnd/>
                        <a:tailEnd/>
                      </a:ln>
                    </wps:spPr>
                    <wps:txbx>
                      <w:txbxContent>
                        <w:p w:rsidR="00BB069D" w:rsidRDefault="00957E26">
                          <w:r>
                            <w:rPr>
                              <w:noProof/>
                              <w:lang w:eastAsia="es-CL"/>
                            </w:rPr>
                            <w:drawing>
                              <wp:inline distT="0" distB="0" distL="0" distR="0">
                                <wp:extent cx="676275" cy="619125"/>
                                <wp:effectExtent l="19050" t="0" r="9525" b="0"/>
                                <wp:docPr id="10" name="0 Imagen" descr="logo puc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ucara.png"/>
                                        <pic:cNvPicPr>
                                          <a:picLocks noChangeAspect="1" noChangeArrowheads="1"/>
                                        </pic:cNvPicPr>
                                      </pic:nvPicPr>
                                      <pic:blipFill>
                                        <a:blip r:embed="rId1"/>
                                        <a:srcRect/>
                                        <a:stretch>
                                          <a:fillRect/>
                                        </a:stretch>
                                      </pic:blipFill>
                                      <pic:spPr bwMode="auto">
                                        <a:xfrm>
                                          <a:off x="0" y="0"/>
                                          <a:ext cx="676275"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45pt;margin-top:-27.9pt;width:69.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" strokecolor="white">
              <v:textbox>
                <w:txbxContent>
                  <w:p w:rsidR="00BB069D" w:rsidRDefault="00957E26">
                    <w:r>
                      <w:rPr>
                        <w:noProof/>
                        <w:lang w:eastAsia="es-CL"/>
                      </w:rPr>
                      <w:drawing>
                        <wp:inline distT="0" distB="0" distL="0" distR="0">
                          <wp:extent cx="676275" cy="619125"/>
                          <wp:effectExtent l="19050" t="0" r="9525" b="0"/>
                          <wp:docPr id="10" name="0 Imagen" descr="logo puc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ucara.png"/>
                                  <pic:cNvPicPr>
                                    <a:picLocks noChangeAspect="1" noChangeArrowheads="1"/>
                                  </pic:cNvPicPr>
                                </pic:nvPicPr>
                                <pic:blipFill>
                                  <a:blip r:embed="rId1"/>
                                  <a:srcRect/>
                                  <a:stretch>
                                    <a:fillRect/>
                                  </a:stretch>
                                </pic:blipFill>
                                <pic:spPr bwMode="auto">
                                  <a:xfrm>
                                    <a:off x="0" y="0"/>
                                    <a:ext cx="676275" cy="619125"/>
                                  </a:xfrm>
                                  <a:prstGeom prst="rect">
                                    <a:avLst/>
                                  </a:prstGeom>
                                  <a:noFill/>
                                  <a:ln w="9525">
                                    <a:noFill/>
                                    <a:miter lim="800000"/>
                                    <a:headEnd/>
                                    <a:tailEnd/>
                                  </a:ln>
                                </pic:spPr>
                              </pic:pic>
                            </a:graphicData>
                          </a:graphic>
                        </wp:inline>
                      </w:drawing>
                    </w:r>
                  </w:p>
                </w:txbxContent>
              </v:textbox>
            </v:rect>
          </w:pict>
        </mc:Fallback>
      </mc:AlternateContent>
    </w:r>
    <w:r w:rsidR="00BB069D">
      <w:rPr>
        <w:b/>
        <w:sz w:val="20"/>
        <w:szCs w:val="20"/>
      </w:rPr>
      <w:t>LICEO DE ADULTOS PUCARÁ DE CHENA</w:t>
    </w:r>
  </w:p>
  <w:p w:rsidR="00BB069D" w:rsidRDefault="00BB069D">
    <w:pPr>
      <w:pStyle w:val="Encabezado"/>
      <w:rPr>
        <w:b/>
        <w:sz w:val="20"/>
        <w:szCs w:val="20"/>
      </w:rPr>
    </w:pPr>
    <w:r>
      <w:rPr>
        <w:b/>
        <w:sz w:val="20"/>
        <w:szCs w:val="20"/>
      </w:rPr>
      <w:t>DEPARTAMENTO TÉCNICO PROFESIONAL</w:t>
    </w:r>
  </w:p>
  <w:p w:rsidR="00BB069D" w:rsidRPr="00B25E81" w:rsidRDefault="00BB069D">
    <w:pPr>
      <w:pStyle w:val="Encabezado"/>
      <w:rPr>
        <w:b/>
        <w:sz w:val="20"/>
        <w:szCs w:val="20"/>
      </w:rPr>
    </w:pPr>
    <w:r>
      <w:rPr>
        <w:b/>
        <w:sz w:val="20"/>
        <w:szCs w:val="20"/>
      </w:rPr>
      <w:t>SERVICIOS DE ALIMENTACIÓN COLECTIVA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D1"/>
    <w:multiLevelType w:val="hybridMultilevel"/>
    <w:tmpl w:val="E8968A14"/>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69417F6"/>
    <w:multiLevelType w:val="hybridMultilevel"/>
    <w:tmpl w:val="FE7EB9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B0676EB"/>
    <w:multiLevelType w:val="multilevel"/>
    <w:tmpl w:val="D59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C05CE"/>
    <w:multiLevelType w:val="hybridMultilevel"/>
    <w:tmpl w:val="B5F4C31C"/>
    <w:lvl w:ilvl="0" w:tplc="80280FEA">
      <w:start w:val="1"/>
      <w:numFmt w:val="decimal"/>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32022418"/>
    <w:multiLevelType w:val="multilevel"/>
    <w:tmpl w:val="B19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37E7A"/>
    <w:multiLevelType w:val="hybridMultilevel"/>
    <w:tmpl w:val="A12E10A2"/>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32FD462C"/>
    <w:multiLevelType w:val="hybridMultilevel"/>
    <w:tmpl w:val="F7401D24"/>
    <w:lvl w:ilvl="0" w:tplc="08C248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FCD7424"/>
    <w:multiLevelType w:val="hybridMultilevel"/>
    <w:tmpl w:val="D3AE4E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442C54"/>
    <w:multiLevelType w:val="hybridMultilevel"/>
    <w:tmpl w:val="AA4009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81"/>
    <w:rsid w:val="000139EE"/>
    <w:rsid w:val="001516A4"/>
    <w:rsid w:val="001C33CF"/>
    <w:rsid w:val="00243FD9"/>
    <w:rsid w:val="00353895"/>
    <w:rsid w:val="00364BC5"/>
    <w:rsid w:val="00387DC8"/>
    <w:rsid w:val="003A121E"/>
    <w:rsid w:val="003F21B5"/>
    <w:rsid w:val="004006E8"/>
    <w:rsid w:val="00420A0F"/>
    <w:rsid w:val="004F4A20"/>
    <w:rsid w:val="00673612"/>
    <w:rsid w:val="00780D0C"/>
    <w:rsid w:val="0078294D"/>
    <w:rsid w:val="00785368"/>
    <w:rsid w:val="00830504"/>
    <w:rsid w:val="00833985"/>
    <w:rsid w:val="008F6C3E"/>
    <w:rsid w:val="00957E26"/>
    <w:rsid w:val="00957FC8"/>
    <w:rsid w:val="00A30EEB"/>
    <w:rsid w:val="00B25E81"/>
    <w:rsid w:val="00B6730F"/>
    <w:rsid w:val="00BB069D"/>
    <w:rsid w:val="00BC0B86"/>
    <w:rsid w:val="00BE2F60"/>
    <w:rsid w:val="00C0583A"/>
    <w:rsid w:val="00C27685"/>
    <w:rsid w:val="00C93A01"/>
    <w:rsid w:val="00CD3C3E"/>
    <w:rsid w:val="00D04A75"/>
    <w:rsid w:val="00D37373"/>
    <w:rsid w:val="00F11F53"/>
    <w:rsid w:val="00F361D6"/>
    <w:rsid w:val="00FB5BE5"/>
    <w:rsid w:val="00FC4A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091AB54-4C79-4907-BD8C-B291668B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81"/>
    <w:pPr>
      <w:spacing w:after="200" w:line="276" w:lineRule="auto"/>
    </w:pPr>
    <w:rPr>
      <w:lang w:eastAsia="en-US"/>
    </w:rPr>
  </w:style>
  <w:style w:type="paragraph" w:styleId="Ttulo3">
    <w:name w:val="heading 3"/>
    <w:basedOn w:val="Normal"/>
    <w:link w:val="Ttulo3Car"/>
    <w:uiPriority w:val="99"/>
    <w:qFormat/>
    <w:rsid w:val="00F361D6"/>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61D6"/>
    <w:rPr>
      <w:rFonts w:ascii="Times New Roman" w:hAnsi="Times New Roman" w:cs="Times New Roman"/>
      <w:b/>
      <w:bCs/>
      <w:sz w:val="27"/>
      <w:szCs w:val="27"/>
      <w:lang w:eastAsia="es-CL"/>
    </w:rPr>
  </w:style>
  <w:style w:type="paragraph" w:styleId="Encabezado">
    <w:name w:val="header"/>
    <w:basedOn w:val="Normal"/>
    <w:link w:val="EncabezadoCar"/>
    <w:uiPriority w:val="99"/>
    <w:semiHidden/>
    <w:rsid w:val="00B25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B25E81"/>
    <w:rPr>
      <w:rFonts w:ascii="Calibri" w:hAnsi="Calibri" w:cs="Times New Roman"/>
    </w:rPr>
  </w:style>
  <w:style w:type="paragraph" w:styleId="Piedepgina">
    <w:name w:val="footer"/>
    <w:basedOn w:val="Normal"/>
    <w:link w:val="PiedepginaCar"/>
    <w:uiPriority w:val="99"/>
    <w:semiHidden/>
    <w:rsid w:val="00B25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B25E81"/>
    <w:rPr>
      <w:rFonts w:ascii="Calibri" w:hAnsi="Calibri" w:cs="Times New Roman"/>
    </w:rPr>
  </w:style>
  <w:style w:type="paragraph" w:styleId="Textodeglobo">
    <w:name w:val="Balloon Text"/>
    <w:basedOn w:val="Normal"/>
    <w:link w:val="TextodegloboCar"/>
    <w:uiPriority w:val="99"/>
    <w:semiHidden/>
    <w:rsid w:val="00B25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25E81"/>
    <w:rPr>
      <w:rFonts w:ascii="Tahoma" w:hAnsi="Tahoma" w:cs="Tahoma"/>
      <w:sz w:val="16"/>
      <w:szCs w:val="16"/>
    </w:rPr>
  </w:style>
  <w:style w:type="paragraph" w:styleId="NormalWeb">
    <w:name w:val="Normal (Web)"/>
    <w:basedOn w:val="Normal"/>
    <w:uiPriority w:val="99"/>
    <w:rsid w:val="00F361D6"/>
    <w:pPr>
      <w:spacing w:before="100" w:beforeAutospacing="1" w:after="100" w:afterAutospacing="1" w:line="240" w:lineRule="auto"/>
    </w:pPr>
    <w:rPr>
      <w:rFonts w:ascii="Times New Roman" w:eastAsia="Times New Roman" w:hAnsi="Times New Roman"/>
      <w:sz w:val="24"/>
      <w:szCs w:val="24"/>
      <w:lang w:eastAsia="es-CL"/>
    </w:rPr>
  </w:style>
  <w:style w:type="paragraph" w:styleId="Prrafodelista">
    <w:name w:val="List Paragraph"/>
    <w:basedOn w:val="Normal"/>
    <w:uiPriority w:val="99"/>
    <w:qFormat/>
    <w:rsid w:val="00F361D6"/>
    <w:pPr>
      <w:ind w:left="720"/>
      <w:contextualSpacing/>
    </w:pPr>
  </w:style>
  <w:style w:type="character" w:styleId="Hipervnculo">
    <w:name w:val="Hyperlink"/>
    <w:basedOn w:val="Fuentedeprrafopredeter"/>
    <w:uiPriority w:val="99"/>
    <w:semiHidden/>
    <w:rsid w:val="00F361D6"/>
    <w:rPr>
      <w:rFonts w:cs="Times New Roman"/>
      <w:color w:val="0000FF"/>
      <w:u w:val="single"/>
    </w:rPr>
  </w:style>
  <w:style w:type="character" w:styleId="Textoennegrita">
    <w:name w:val="Strong"/>
    <w:basedOn w:val="Fuentedeprrafopredeter"/>
    <w:uiPriority w:val="99"/>
    <w:qFormat/>
    <w:rsid w:val="00BC0B86"/>
    <w:rPr>
      <w:rFonts w:cs="Times New Roman"/>
      <w:b/>
      <w:bCs/>
    </w:rPr>
  </w:style>
  <w:style w:type="table" w:styleId="Tablaconcuadrcula">
    <w:name w:val="Table Grid"/>
    <w:basedOn w:val="Tablanormal"/>
    <w:uiPriority w:val="99"/>
    <w:rsid w:val="00364B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9566">
      <w:marLeft w:val="0"/>
      <w:marRight w:val="0"/>
      <w:marTop w:val="0"/>
      <w:marBottom w:val="0"/>
      <w:divBdr>
        <w:top w:val="none" w:sz="0" w:space="0" w:color="auto"/>
        <w:left w:val="none" w:sz="0" w:space="0" w:color="auto"/>
        <w:bottom w:val="none" w:sz="0" w:space="0" w:color="auto"/>
        <w:right w:val="none" w:sz="0" w:space="0" w:color="auto"/>
      </w:divBdr>
    </w:div>
    <w:div w:id="1166629567">
      <w:marLeft w:val="0"/>
      <w:marRight w:val="0"/>
      <w:marTop w:val="0"/>
      <w:marBottom w:val="0"/>
      <w:divBdr>
        <w:top w:val="none" w:sz="0" w:space="0" w:color="auto"/>
        <w:left w:val="none" w:sz="0" w:space="0" w:color="auto"/>
        <w:bottom w:val="none" w:sz="0" w:space="0" w:color="auto"/>
        <w:right w:val="none" w:sz="0" w:space="0" w:color="auto"/>
      </w:divBdr>
    </w:div>
    <w:div w:id="1166629568">
      <w:marLeft w:val="0"/>
      <w:marRight w:val="0"/>
      <w:marTop w:val="0"/>
      <w:marBottom w:val="0"/>
      <w:divBdr>
        <w:top w:val="none" w:sz="0" w:space="0" w:color="auto"/>
        <w:left w:val="none" w:sz="0" w:space="0" w:color="auto"/>
        <w:bottom w:val="none" w:sz="0" w:space="0" w:color="auto"/>
        <w:right w:val="none" w:sz="0" w:space="0" w:color="auto"/>
      </w:divBdr>
    </w:div>
    <w:div w:id="1166629569">
      <w:marLeft w:val="0"/>
      <w:marRight w:val="0"/>
      <w:marTop w:val="0"/>
      <w:marBottom w:val="0"/>
      <w:divBdr>
        <w:top w:val="none" w:sz="0" w:space="0" w:color="auto"/>
        <w:left w:val="none" w:sz="0" w:space="0" w:color="auto"/>
        <w:bottom w:val="none" w:sz="0" w:space="0" w:color="auto"/>
        <w:right w:val="none" w:sz="0" w:space="0" w:color="auto"/>
      </w:divBdr>
    </w:div>
    <w:div w:id="1166629570">
      <w:marLeft w:val="0"/>
      <w:marRight w:val="0"/>
      <w:marTop w:val="0"/>
      <w:marBottom w:val="0"/>
      <w:divBdr>
        <w:top w:val="none" w:sz="0" w:space="0" w:color="auto"/>
        <w:left w:val="none" w:sz="0" w:space="0" w:color="auto"/>
        <w:bottom w:val="none" w:sz="0" w:space="0" w:color="auto"/>
        <w:right w:val="none" w:sz="0" w:space="0" w:color="auto"/>
      </w:divBdr>
    </w:div>
    <w:div w:id="1166629571">
      <w:marLeft w:val="0"/>
      <w:marRight w:val="0"/>
      <w:marTop w:val="0"/>
      <w:marBottom w:val="0"/>
      <w:divBdr>
        <w:top w:val="none" w:sz="0" w:space="0" w:color="auto"/>
        <w:left w:val="none" w:sz="0" w:space="0" w:color="auto"/>
        <w:bottom w:val="none" w:sz="0" w:space="0" w:color="auto"/>
        <w:right w:val="none" w:sz="0" w:space="0" w:color="auto"/>
      </w:divBdr>
    </w:div>
    <w:div w:id="1166629572">
      <w:marLeft w:val="0"/>
      <w:marRight w:val="0"/>
      <w:marTop w:val="0"/>
      <w:marBottom w:val="0"/>
      <w:divBdr>
        <w:top w:val="none" w:sz="0" w:space="0" w:color="auto"/>
        <w:left w:val="none" w:sz="0" w:space="0" w:color="auto"/>
        <w:bottom w:val="none" w:sz="0" w:space="0" w:color="auto"/>
        <w:right w:val="none" w:sz="0" w:space="0" w:color="auto"/>
      </w:divBdr>
    </w:div>
    <w:div w:id="1166629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casanueva.com.mx/gourmet/los-componentes-de-un-plato-2/"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SEGUNDA ETAPA</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ETAPA</dc:title>
  <dc:creator>letic</dc:creator>
  <cp:lastModifiedBy>CRA 3</cp:lastModifiedBy>
  <cp:revision>2</cp:revision>
  <dcterms:created xsi:type="dcterms:W3CDTF">2020-09-22T01:36:00Z</dcterms:created>
  <dcterms:modified xsi:type="dcterms:W3CDTF">2020-09-22T01:36:00Z</dcterms:modified>
</cp:coreProperties>
</file>