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8AC5B" w14:textId="77777777" w:rsidR="00181DDF" w:rsidRDefault="004923EC">
      <w:pPr>
        <w:rPr>
          <w:b/>
          <w:bCs/>
          <w:sz w:val="40"/>
          <w:szCs w:val="40"/>
        </w:rPr>
      </w:pPr>
      <w:r>
        <w:rPr>
          <w:noProof/>
          <w:lang w:eastAsia="es-CL"/>
        </w:rPr>
        <w:drawing>
          <wp:inline distT="0" distB="0" distL="0" distR="0" wp14:anchorId="5B3D9F96" wp14:editId="66201A1A">
            <wp:extent cx="713740" cy="713740"/>
            <wp:effectExtent l="0" t="0" r="0" b="0"/>
            <wp:docPr id="1" name="Imagen 2" descr="https://scontent.fscl11-1.fna.fbcdn.net/v/t1.0-1/60347211_2223776884379209_3957079959670882304_n.png?_nc_cat=109&amp;_nc_sid=dbb9e7&amp;_nc_ohc=Q70dJdI7ZfsAX8S5b7F&amp;_nc_ht=scontent.fscl11-1.fna&amp;oh=99fea1e9d6fec2dfdb29d37e7ab9811d&amp;oe=5E961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scontent.fscl11-1.fna.fbcdn.net/v/t1.0-1/60347211_2223776884379209_3957079959670882304_n.png?_nc_cat=109&amp;_nc_sid=dbb9e7&amp;_nc_ohc=Q70dJdI7ZfsAX8S5b7F&amp;_nc_ht=scontent.fscl11-1.fna&amp;oh=99fea1e9d6fec2dfdb29d37e7ab9811d&amp;oe=5E961DB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Pr>
          <w:b/>
          <w:bCs/>
          <w:sz w:val="40"/>
          <w:szCs w:val="40"/>
        </w:rPr>
        <w:t>LICEO DE ADULTOS PUCARÁ DE CHE</w:t>
      </w:r>
    </w:p>
    <w:p w14:paraId="70C89831" w14:textId="77777777" w:rsidR="00181DDF" w:rsidRDefault="00181DDF">
      <w:pPr>
        <w:rPr>
          <w:b/>
          <w:bCs/>
          <w:sz w:val="40"/>
          <w:szCs w:val="40"/>
        </w:rPr>
      </w:pPr>
      <w:r>
        <w:rPr>
          <w:b/>
          <w:bCs/>
          <w:sz w:val="40"/>
          <w:szCs w:val="40"/>
        </w:rPr>
        <w:t xml:space="preserve">         </w:t>
      </w:r>
      <w:r w:rsidR="003149B6">
        <w:rPr>
          <w:b/>
          <w:bCs/>
          <w:sz w:val="40"/>
          <w:szCs w:val="40"/>
        </w:rPr>
        <w:t>LENGUA CASTELLANA Y COMUNICACIÓN</w:t>
      </w:r>
    </w:p>
    <w:p w14:paraId="049FC375" w14:textId="77777777" w:rsidR="00181DDF" w:rsidRDefault="00181DDF">
      <w:pPr>
        <w:rPr>
          <w:b/>
          <w:bCs/>
          <w:sz w:val="40"/>
          <w:szCs w:val="40"/>
        </w:rPr>
      </w:pPr>
    </w:p>
    <w:p w14:paraId="48A9C6AD" w14:textId="77777777" w:rsidR="001F5AB8" w:rsidRDefault="00181DDF">
      <w:pPr>
        <w:rPr>
          <w:b/>
          <w:bCs/>
          <w:sz w:val="40"/>
          <w:szCs w:val="40"/>
        </w:rPr>
      </w:pPr>
      <w:r>
        <w:rPr>
          <w:b/>
          <w:bCs/>
          <w:sz w:val="40"/>
          <w:szCs w:val="40"/>
        </w:rPr>
        <w:t xml:space="preserve">       2 NIVELES MEDIOS Y TÉCNICO PROFESIONALES</w:t>
      </w:r>
    </w:p>
    <w:p w14:paraId="55F3AE70" w14:textId="77777777" w:rsidR="001F5AB8" w:rsidRDefault="001F5AB8">
      <w:pPr>
        <w:rPr>
          <w:b/>
          <w:bCs/>
          <w:sz w:val="40"/>
          <w:szCs w:val="40"/>
        </w:rPr>
      </w:pPr>
    </w:p>
    <w:p w14:paraId="75A0F3F1" w14:textId="050AD0AE" w:rsidR="00937BE9" w:rsidRPr="00181DDF" w:rsidRDefault="001F5AB8">
      <w:pPr>
        <w:rPr>
          <w:b/>
          <w:bCs/>
          <w:sz w:val="40"/>
          <w:szCs w:val="40"/>
        </w:rPr>
      </w:pPr>
      <w:r>
        <w:rPr>
          <w:b/>
          <w:bCs/>
          <w:i/>
          <w:iCs/>
          <w:sz w:val="40"/>
          <w:szCs w:val="40"/>
        </w:rPr>
        <w:t xml:space="preserve">                 </w:t>
      </w:r>
      <w:bookmarkStart w:id="0" w:name="_GoBack"/>
      <w:bookmarkEnd w:id="0"/>
      <w:r>
        <w:rPr>
          <w:b/>
          <w:bCs/>
          <w:i/>
          <w:iCs/>
          <w:sz w:val="40"/>
          <w:szCs w:val="40"/>
        </w:rPr>
        <w:t>GUÍA DE ESTRATEGIAS LECTORAS</w:t>
      </w:r>
      <w:r w:rsidR="00937BE9">
        <w:br w:type="page"/>
      </w:r>
    </w:p>
    <w:p w14:paraId="3ABB5578" w14:textId="77777777" w:rsidR="001430A3" w:rsidRDefault="001430A3" w:rsidP="000D0855">
      <w:pPr>
        <w:pStyle w:val="Ttulo1"/>
        <w:jc w:val="center"/>
      </w:pPr>
      <w:r>
        <w:lastRenderedPageBreak/>
        <w:t>ESTRATEGIA N°1:</w:t>
      </w:r>
      <w:r>
        <w:br/>
        <w:t>HALLAR LA IDEA PRINCIPAL</w:t>
      </w:r>
    </w:p>
    <w:p w14:paraId="3FCAAC3E" w14:textId="77777777" w:rsidR="00937BE9" w:rsidRPr="00937BE9" w:rsidRDefault="00937BE9" w:rsidP="00937BE9">
      <w:pPr>
        <w:jc w:val="center"/>
        <w:rPr>
          <w:b/>
        </w:rPr>
      </w:pPr>
      <w:r w:rsidRPr="00937BE9">
        <w:rPr>
          <w:b/>
        </w:rPr>
        <w:t>PARTE I: PIENSA EN LA ESTRATEGIA</w:t>
      </w:r>
    </w:p>
    <w:p w14:paraId="5D3EA395" w14:textId="77777777" w:rsidR="001430A3" w:rsidRDefault="001430A3" w:rsidP="000D0855">
      <w:pPr>
        <w:pStyle w:val="Ttulo2"/>
      </w:pPr>
      <w:r>
        <w:t>¿Qué es una idea principal?</w:t>
      </w:r>
    </w:p>
    <w:p w14:paraId="47167BE5" w14:textId="77777777" w:rsidR="00E734F8" w:rsidRDefault="00E734F8" w:rsidP="000D0855">
      <w:pPr>
        <w:jc w:val="both"/>
      </w:pPr>
      <w:r>
        <w:t xml:space="preserve">Todo lo que habitualmente lees se refiere a un tema determinado. Una novela, un reportaje, una noticia o una carta desarrollan un tema específico. Pueden abordar los temas más diversos que podamos imaginar. El tema se identifica con la pregunta: </w:t>
      </w:r>
      <w:r w:rsidRPr="000D0855">
        <w:rPr>
          <w:b/>
          <w:color w:val="D565D2" w:themeColor="accent1" w:themeTint="99"/>
        </w:rPr>
        <w:t>¿de qué se habla en el texto?</w:t>
      </w:r>
      <w:r w:rsidRPr="000D0855">
        <w:rPr>
          <w:color w:val="D565D2" w:themeColor="accent1" w:themeTint="99"/>
        </w:rPr>
        <w:t xml:space="preserve"> </w:t>
      </w:r>
      <w:r>
        <w:t>La respuesta puede ser: se habla del triunfo de un equipo de fútbol, de la boda de un personaje famoso, de un descubrimiento científico, de un accidente ferroviario, etc.</w:t>
      </w:r>
      <w:r w:rsidR="000D0855">
        <w:t xml:space="preserve"> Pues bien, con respecto a ese tema determinado, el autor del texto desarrolla una idea central o principal. La idea principal nos informa acerca de lo más importante del tema.</w:t>
      </w:r>
    </w:p>
    <w:p w14:paraId="449BE831" w14:textId="77777777" w:rsidR="0011763D" w:rsidRDefault="0011763D" w:rsidP="000D0855">
      <w:pPr>
        <w:numPr>
          <w:ilvl w:val="0"/>
          <w:numId w:val="3"/>
        </w:numPr>
        <w:jc w:val="both"/>
      </w:pPr>
      <w:r w:rsidRPr="000D0855">
        <w:t>Señala el título de algún cuento o novela que te haya gustado.</w:t>
      </w:r>
      <w:r w:rsidR="000D0855">
        <w:t xml:space="preserve"> Si no has leído algo de tu gusto, señala una serie o película.</w:t>
      </w:r>
    </w:p>
    <w:tbl>
      <w:tblPr>
        <w:tblStyle w:val="Tablaconcuadrcula"/>
        <w:tblW w:w="0" w:type="auto"/>
        <w:tblLook w:val="04A0" w:firstRow="1" w:lastRow="0" w:firstColumn="1" w:lastColumn="0" w:noHBand="0" w:noVBand="1"/>
      </w:tblPr>
      <w:tblGrid>
        <w:gridCol w:w="8828"/>
      </w:tblGrid>
      <w:tr w:rsidR="000D0855" w14:paraId="420987F9" w14:textId="77777777" w:rsidTr="000D0855">
        <w:tc>
          <w:tcPr>
            <w:tcW w:w="8828" w:type="dxa"/>
          </w:tcPr>
          <w:p w14:paraId="021ED27F" w14:textId="77777777" w:rsidR="00673335" w:rsidRDefault="00673335" w:rsidP="00673335">
            <w:pPr>
              <w:spacing w:line="360" w:lineRule="auto"/>
              <w:jc w:val="both"/>
            </w:pPr>
          </w:p>
          <w:p w14:paraId="737DF414" w14:textId="77777777" w:rsidR="00673335" w:rsidRDefault="00673335" w:rsidP="00673335">
            <w:pPr>
              <w:spacing w:line="360" w:lineRule="auto"/>
              <w:jc w:val="both"/>
            </w:pPr>
          </w:p>
        </w:tc>
      </w:tr>
    </w:tbl>
    <w:p w14:paraId="02B22ACF" w14:textId="77777777" w:rsidR="000D0855" w:rsidRPr="000D0855" w:rsidRDefault="000D0855" w:rsidP="000D0855">
      <w:pPr>
        <w:jc w:val="both"/>
      </w:pPr>
    </w:p>
    <w:p w14:paraId="08210864" w14:textId="77777777" w:rsidR="0011763D" w:rsidRDefault="0011763D" w:rsidP="000D0855">
      <w:pPr>
        <w:numPr>
          <w:ilvl w:val="0"/>
          <w:numId w:val="3"/>
        </w:numPr>
        <w:jc w:val="both"/>
      </w:pPr>
      <w:r w:rsidRPr="000D0855">
        <w:t>¿Cuál</w:t>
      </w:r>
      <w:r w:rsidR="006E718B">
        <w:t xml:space="preserve"> es el tema central del cuento,</w:t>
      </w:r>
      <w:r w:rsidRPr="000D0855">
        <w:t xml:space="preserve"> novela</w:t>
      </w:r>
      <w:r w:rsidR="006E718B">
        <w:t>, película o serie</w:t>
      </w:r>
      <w:r w:rsidRPr="000D0855">
        <w:t>?</w:t>
      </w:r>
    </w:p>
    <w:tbl>
      <w:tblPr>
        <w:tblStyle w:val="Tablaconcuadrcula"/>
        <w:tblW w:w="0" w:type="auto"/>
        <w:tblLook w:val="04A0" w:firstRow="1" w:lastRow="0" w:firstColumn="1" w:lastColumn="0" w:noHBand="0" w:noVBand="1"/>
      </w:tblPr>
      <w:tblGrid>
        <w:gridCol w:w="8828"/>
      </w:tblGrid>
      <w:tr w:rsidR="000D0855" w14:paraId="59E08094" w14:textId="77777777" w:rsidTr="000D0855">
        <w:tc>
          <w:tcPr>
            <w:tcW w:w="8828" w:type="dxa"/>
          </w:tcPr>
          <w:p w14:paraId="4D33E0B1" w14:textId="77777777" w:rsidR="00673335" w:rsidRDefault="00673335" w:rsidP="000D0855">
            <w:pPr>
              <w:spacing w:line="360" w:lineRule="auto"/>
              <w:jc w:val="both"/>
            </w:pPr>
          </w:p>
          <w:p w14:paraId="5A3FBA72" w14:textId="77777777" w:rsidR="00673335" w:rsidRDefault="00673335" w:rsidP="000D0855">
            <w:pPr>
              <w:spacing w:line="360" w:lineRule="auto"/>
              <w:jc w:val="both"/>
            </w:pPr>
          </w:p>
        </w:tc>
      </w:tr>
    </w:tbl>
    <w:p w14:paraId="14B18D74" w14:textId="77777777" w:rsidR="000D0855" w:rsidRPr="000D0855" w:rsidRDefault="000D0855" w:rsidP="000D0855">
      <w:pPr>
        <w:jc w:val="both"/>
      </w:pPr>
    </w:p>
    <w:p w14:paraId="7A8C4CE4" w14:textId="77777777" w:rsidR="0011763D" w:rsidRDefault="0011763D" w:rsidP="000D0855">
      <w:pPr>
        <w:numPr>
          <w:ilvl w:val="0"/>
          <w:numId w:val="3"/>
        </w:numPr>
        <w:jc w:val="both"/>
      </w:pPr>
      <w:r w:rsidRPr="000D0855">
        <w:t>Redacta una oración que contenga la</w:t>
      </w:r>
      <w:r w:rsidR="006E718B">
        <w:t xml:space="preserve"> idea principal del tema narrado en tu elección</w:t>
      </w:r>
      <w:r w:rsidRPr="000D0855">
        <w:t>.</w:t>
      </w:r>
    </w:p>
    <w:tbl>
      <w:tblPr>
        <w:tblStyle w:val="Tablaconcuadrcula"/>
        <w:tblW w:w="0" w:type="auto"/>
        <w:tblLook w:val="04A0" w:firstRow="1" w:lastRow="0" w:firstColumn="1" w:lastColumn="0" w:noHBand="0" w:noVBand="1"/>
      </w:tblPr>
      <w:tblGrid>
        <w:gridCol w:w="8828"/>
      </w:tblGrid>
      <w:tr w:rsidR="000D0855" w14:paraId="6918000A" w14:textId="77777777" w:rsidTr="000D0855">
        <w:tc>
          <w:tcPr>
            <w:tcW w:w="8828" w:type="dxa"/>
          </w:tcPr>
          <w:p w14:paraId="736EB80B" w14:textId="09769BE3" w:rsidR="000D0855" w:rsidRDefault="000D0855" w:rsidP="000D0855">
            <w:pPr>
              <w:spacing w:line="360" w:lineRule="auto"/>
              <w:jc w:val="both"/>
            </w:pPr>
          </w:p>
          <w:p w14:paraId="79976984" w14:textId="77777777" w:rsidR="00673335" w:rsidRDefault="00673335" w:rsidP="000D0855">
            <w:pPr>
              <w:spacing w:line="360" w:lineRule="auto"/>
              <w:jc w:val="both"/>
            </w:pPr>
          </w:p>
          <w:p w14:paraId="40B7DFF8" w14:textId="77777777" w:rsidR="00673335" w:rsidRDefault="00673335" w:rsidP="000D0855">
            <w:pPr>
              <w:spacing w:line="360" w:lineRule="auto"/>
              <w:jc w:val="both"/>
            </w:pPr>
          </w:p>
        </w:tc>
      </w:tr>
    </w:tbl>
    <w:p w14:paraId="58C65C65" w14:textId="77777777" w:rsidR="000D0855" w:rsidRDefault="000D0855" w:rsidP="000D0855">
      <w:pPr>
        <w:jc w:val="both"/>
      </w:pPr>
    </w:p>
    <w:p w14:paraId="4CD36396" w14:textId="77777777" w:rsidR="006E718B" w:rsidRDefault="006E718B" w:rsidP="006E718B">
      <w:pPr>
        <w:pStyle w:val="Ttulo2"/>
      </w:pPr>
      <w:r>
        <w:t>¿Cómo hallar la idea principal?</w:t>
      </w:r>
    </w:p>
    <w:p w14:paraId="575C7798" w14:textId="77777777" w:rsidR="005446B2" w:rsidRDefault="005E39D6" w:rsidP="005E39D6">
      <w:pPr>
        <w:jc w:val="both"/>
      </w:pPr>
      <w:r w:rsidRPr="006E718B">
        <w:t xml:space="preserve">El </w:t>
      </w:r>
      <w:r w:rsidRPr="005E39D6">
        <w:rPr>
          <w:b/>
          <w:bCs/>
          <w:color w:val="D565D2" w:themeColor="accent1" w:themeTint="99"/>
        </w:rPr>
        <w:t>tema central</w:t>
      </w:r>
      <w:r w:rsidRPr="005E39D6">
        <w:rPr>
          <w:color w:val="D565D2" w:themeColor="accent1" w:themeTint="99"/>
        </w:rPr>
        <w:t xml:space="preserve"> </w:t>
      </w:r>
      <w:r w:rsidRPr="006E718B">
        <w:t xml:space="preserve">y la </w:t>
      </w:r>
      <w:r w:rsidRPr="005E39D6">
        <w:rPr>
          <w:b/>
          <w:color w:val="D565D2" w:themeColor="accent1" w:themeTint="99"/>
        </w:rPr>
        <w:t>idea principal</w:t>
      </w:r>
      <w:r w:rsidRPr="006E718B">
        <w:t xml:space="preserve"> de un texto </w:t>
      </w:r>
      <w:r w:rsidRPr="005E39D6">
        <w:rPr>
          <w:b/>
          <w:bCs/>
          <w:color w:val="D565D2" w:themeColor="accent1" w:themeTint="99"/>
        </w:rPr>
        <w:t>son cosas diferentes</w:t>
      </w:r>
      <w:r>
        <w:rPr>
          <w:bCs/>
        </w:rPr>
        <w:t>.</w:t>
      </w:r>
      <w:r w:rsidRPr="005E39D6">
        <w:rPr>
          <w:color w:val="D565D2" w:themeColor="accent1" w:themeTint="99"/>
        </w:rPr>
        <w:t xml:space="preserve"> </w:t>
      </w:r>
      <w:r w:rsidR="006E718B">
        <w:t>Si el tema central de un texto lo hallas a través de la pregunta ¿de qué se habla en el texto?</w:t>
      </w:r>
      <w:r>
        <w:t xml:space="preserve">, la idea principal la encuentras a través de la pregunta </w:t>
      </w:r>
      <w:r>
        <w:rPr>
          <w:b/>
          <w:color w:val="D565D2" w:themeColor="accent1" w:themeTint="99"/>
        </w:rPr>
        <w:t>¿qué es lo más importante sobre el tema?</w:t>
      </w:r>
      <w:r>
        <w:t xml:space="preserve"> Ahora bien, la idea principal, cuando está </w:t>
      </w:r>
      <w:r>
        <w:rPr>
          <w:b/>
        </w:rPr>
        <w:t>explícita</w:t>
      </w:r>
      <w:r>
        <w:t>, se puede hallar al comienzo o al final de un texto</w:t>
      </w:r>
      <w:r w:rsidR="00FE28B7">
        <w:t xml:space="preserve"> (PRIMERA O ÚLTIMAS LÍNEAS DEL ESCRITO)</w:t>
      </w:r>
      <w:r>
        <w:t xml:space="preserve">. </w:t>
      </w:r>
    </w:p>
    <w:p w14:paraId="64A0439D" w14:textId="5454E184" w:rsidR="006E718B" w:rsidRPr="005E39D6" w:rsidRDefault="005E39D6" w:rsidP="005E39D6">
      <w:pPr>
        <w:jc w:val="both"/>
      </w:pPr>
      <w:r>
        <w:t>A veces no está explícita. Entonces, la encuentras al pensar en lo que se plantea a lo largo del texto.</w:t>
      </w:r>
    </w:p>
    <w:p w14:paraId="734EBADE" w14:textId="77777777" w:rsidR="001430A3" w:rsidRDefault="005E39D6">
      <w:r>
        <w:t>Lee el siguiente texto acerca de algunos avances que lograron nuestros antepasados. Piensa en el tema de la lectura.</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26"/>
        <w:gridCol w:w="4802"/>
      </w:tblGrid>
      <w:tr w:rsidR="005E39D6" w14:paraId="27F01AD4" w14:textId="77777777" w:rsidTr="005E39D6">
        <w:tc>
          <w:tcPr>
            <w:tcW w:w="3964" w:type="dxa"/>
          </w:tcPr>
          <w:p w14:paraId="2E63D8E0" w14:textId="77777777" w:rsidR="005E39D6" w:rsidRDefault="005E39D6">
            <w:r w:rsidRPr="005E39D6">
              <w:rPr>
                <w:noProof/>
                <w:lang w:eastAsia="es-CL"/>
              </w:rPr>
              <w:lastRenderedPageBreak/>
              <w:drawing>
                <wp:inline distT="0" distB="0" distL="0" distR="0" wp14:anchorId="30E0317B" wp14:editId="23D71706">
                  <wp:extent cx="2415396" cy="1573084"/>
                  <wp:effectExtent l="0" t="0" r="4445" b="8255"/>
                  <wp:docPr id="9" name="Marcador de contenid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pic:cNvPicPr>
                            <a:picLocks noGrp="1" noChangeAspect="1"/>
                          </pic:cNvPicPr>
                        </pic:nvPicPr>
                        <pic:blipFill>
                          <a:blip r:embed="rId9"/>
                          <a:stretch>
                            <a:fillRect/>
                          </a:stretch>
                        </pic:blipFill>
                        <pic:spPr>
                          <a:xfrm>
                            <a:off x="0" y="0"/>
                            <a:ext cx="2430680" cy="1583038"/>
                          </a:xfrm>
                          <a:prstGeom prst="rect">
                            <a:avLst/>
                          </a:prstGeom>
                        </pic:spPr>
                      </pic:pic>
                    </a:graphicData>
                  </a:graphic>
                </wp:inline>
              </w:drawing>
            </w:r>
          </w:p>
        </w:tc>
        <w:tc>
          <w:tcPr>
            <w:tcW w:w="4864" w:type="dxa"/>
          </w:tcPr>
          <w:p w14:paraId="4783D786" w14:textId="77777777" w:rsidR="005E39D6" w:rsidRDefault="005E39D6" w:rsidP="005E39D6">
            <w:pPr>
              <w:jc w:val="both"/>
            </w:pPr>
            <w:r w:rsidRPr="005E39D6">
              <w:t xml:space="preserve">Cuando la mayoría de la gente habla sobre los avances tecnológicos, piensa en las computadoras de alta velocidad o en los teléfonos celulares. Con frecuencia olvidamos que la gente de la prehistoria y de la antigüedad hizo avances importantes. Descubrieron el fuego, inventaron la rueda y crearon los primeros calendarios. </w:t>
            </w:r>
            <w:r w:rsidRPr="005E39D6">
              <w:rPr>
                <w:u w:val="single"/>
              </w:rPr>
              <w:t>Los avances de nuestros ancestros sentaron las bases para las innovaciones venideras.</w:t>
            </w:r>
          </w:p>
        </w:tc>
      </w:tr>
    </w:tbl>
    <w:p w14:paraId="4142071D" w14:textId="77777777" w:rsidR="00362E46" w:rsidRDefault="00362E46"/>
    <w:p w14:paraId="1D17C40C" w14:textId="77777777" w:rsidR="005E39D6" w:rsidRDefault="00362E46" w:rsidP="00362E46">
      <w:pPr>
        <w:pStyle w:val="Prrafodelista"/>
        <w:numPr>
          <w:ilvl w:val="0"/>
          <w:numId w:val="5"/>
        </w:numPr>
      </w:pPr>
      <w:r>
        <w:t xml:space="preserve">El </w:t>
      </w:r>
      <w:r w:rsidRPr="00362E46">
        <w:rPr>
          <w:b/>
          <w:color w:val="D565D2" w:themeColor="accent1" w:themeTint="99"/>
        </w:rPr>
        <w:t>tema</w:t>
      </w:r>
      <w:r>
        <w:t xml:space="preserve"> del texto es “los avances tecnológicos”.</w:t>
      </w:r>
    </w:p>
    <w:p w14:paraId="33C8B20A" w14:textId="77777777" w:rsidR="00362E46" w:rsidRDefault="00362E46" w:rsidP="00362E46">
      <w:pPr>
        <w:pStyle w:val="Prrafodelista"/>
        <w:numPr>
          <w:ilvl w:val="0"/>
          <w:numId w:val="5"/>
        </w:numPr>
      </w:pPr>
      <w:r>
        <w:t>Ahora, piensa en la idea más importante del t</w:t>
      </w:r>
      <w:r w:rsidR="004D2D56">
        <w:t>ema. Observa la siguiente tabla. Las oraciones que aparecen en los recuadros 1, 2 y 3 tratan acerca de la idea principal, pero no señalan explícitamente la idea más importante del texto.</w:t>
      </w:r>
    </w:p>
    <w:p w14:paraId="3562ED85" w14:textId="77777777" w:rsidR="004D2D56" w:rsidRDefault="004D2D56" w:rsidP="00362E46">
      <w:pPr>
        <w:pStyle w:val="Prrafodelista"/>
        <w:numPr>
          <w:ilvl w:val="0"/>
          <w:numId w:val="5"/>
        </w:numPr>
      </w:pPr>
      <w:r>
        <w:t>Lee nuevamente el fragmento. Como puedes darte cuenta, la idea principal aparece subrayada al final del texto.</w:t>
      </w:r>
    </w:p>
    <w:p w14:paraId="2F3ED086" w14:textId="77777777" w:rsidR="004D2D56" w:rsidRDefault="004D2D56" w:rsidP="00362E46">
      <w:pPr>
        <w:pStyle w:val="Prrafodelista"/>
        <w:numPr>
          <w:ilvl w:val="0"/>
          <w:numId w:val="5"/>
        </w:numPr>
      </w:pPr>
      <w:r>
        <w:t>Escribe, ahora, la idea principal en el espacio disponible para ello.</w:t>
      </w:r>
    </w:p>
    <w:p w14:paraId="17D269EB" w14:textId="7B0D393A" w:rsidR="00392FE3" w:rsidRDefault="00A4529C" w:rsidP="00362E46">
      <w:r>
        <w:t xml:space="preserve"> </w:t>
      </w:r>
      <w:r w:rsidR="00362E46">
        <w:rPr>
          <w:noProof/>
          <w:lang w:eastAsia="es-CL"/>
        </w:rPr>
        <w:drawing>
          <wp:inline distT="0" distB="0" distL="0" distR="0" wp14:anchorId="59999B45" wp14:editId="3EDB89AE">
            <wp:extent cx="5486400" cy="3122762"/>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E36098D" w14:textId="77777777" w:rsidR="00392FE3" w:rsidRDefault="00392FE3">
      <w:r>
        <w:br w:type="page"/>
      </w:r>
    </w:p>
    <w:p w14:paraId="7A19545D" w14:textId="77777777" w:rsidR="00362E46" w:rsidRPr="00937BE9" w:rsidRDefault="00937BE9" w:rsidP="00937BE9">
      <w:pPr>
        <w:jc w:val="center"/>
        <w:rPr>
          <w:b/>
        </w:rPr>
      </w:pPr>
      <w:r w:rsidRPr="00937BE9">
        <w:rPr>
          <w:b/>
        </w:rPr>
        <w:lastRenderedPageBreak/>
        <w:t>PARTE II: APRENDE SOBRE LA ESTRATEGIA</w:t>
      </w:r>
    </w:p>
    <w:p w14:paraId="38C67496" w14:textId="77777777" w:rsidR="00937BE9" w:rsidRDefault="00937BE9" w:rsidP="00937BE9">
      <w:pPr>
        <w:jc w:val="both"/>
      </w:pPr>
      <w:r>
        <w:t>Lee el siguiente texto que escribió un estudiante sobre Chile y las aves. Mientras lo haces, piensa en la idea más importante.</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2"/>
        <w:gridCol w:w="3846"/>
      </w:tblGrid>
      <w:tr w:rsidR="00F5345A" w14:paraId="4176D667" w14:textId="77777777" w:rsidTr="00F5345A">
        <w:tc>
          <w:tcPr>
            <w:tcW w:w="5240" w:type="dxa"/>
          </w:tcPr>
          <w:p w14:paraId="307381A0" w14:textId="77777777" w:rsidR="00937BE9" w:rsidRPr="0047645C" w:rsidRDefault="00937BE9" w:rsidP="00937BE9">
            <w:pPr>
              <w:jc w:val="both"/>
            </w:pPr>
            <w:r>
              <w:t>Chile es un país remoto que ofrece multiplicidad de hábitats para el desarrollo de la avifauna, gracias a sus características geográficas.</w:t>
            </w:r>
            <w:r w:rsidR="0047645C">
              <w:t xml:space="preserve"> Su territorio comprende zonas limítrofes que lo hacen parecer inaccesible. En el norte, se halla el desierto de Atacama, en el, sur las gélidas aguas del mar de Drake y de la Antártida. En el este, se encuentra la cordillera de Los Andes y, en el oeste, el Océano Pacífico. Por ello ofrece una gran variedad de hábitats y un universo muy variado de flora y fauna que atrae a investigadores naturalistas y ornitólogos, deseosos de conocer más sobre la biodiversidad de aves chilenas, conformada por más de 400 especies observadas y 460 que nidifican o visitan el territorio nacional.</w:t>
            </w:r>
          </w:p>
        </w:tc>
        <w:tc>
          <w:tcPr>
            <w:tcW w:w="3588" w:type="dxa"/>
          </w:tcPr>
          <w:p w14:paraId="5A409683" w14:textId="77777777" w:rsidR="00937BE9" w:rsidRDefault="0047645C" w:rsidP="00937BE9">
            <w:pPr>
              <w:jc w:val="both"/>
            </w:pPr>
            <w:r>
              <w:rPr>
                <w:noProof/>
                <w:lang w:eastAsia="es-CL"/>
              </w:rPr>
              <w:drawing>
                <wp:inline distT="0" distB="0" distL="0" distR="0" wp14:anchorId="4E5A8430" wp14:editId="018E0593">
                  <wp:extent cx="2303253" cy="1273439"/>
                  <wp:effectExtent l="0" t="0" r="1905" b="3175"/>
                  <wp:docPr id="8" name="Imagen 8" descr="https://thumbs.dreamstime.com/b/cordillera-cerca-del-desierto-de-atacama-chile-6297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cordillera-cerca-del-desierto-de-atacama-chile-629788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770" b="11779"/>
                          <a:stretch/>
                        </pic:blipFill>
                        <pic:spPr bwMode="auto">
                          <a:xfrm>
                            <a:off x="0" y="0"/>
                            <a:ext cx="2323750" cy="1284771"/>
                          </a:xfrm>
                          <a:prstGeom prst="rect">
                            <a:avLst/>
                          </a:prstGeom>
                          <a:noFill/>
                          <a:ln>
                            <a:noFill/>
                          </a:ln>
                          <a:extLst>
                            <a:ext uri="{53640926-AAD7-44D8-BBD7-CCE9431645EC}">
                              <a14:shadowObscured xmlns:a14="http://schemas.microsoft.com/office/drawing/2010/main"/>
                            </a:ext>
                          </a:extLst>
                        </pic:spPr>
                      </pic:pic>
                    </a:graphicData>
                  </a:graphic>
                </wp:inline>
              </w:drawing>
            </w:r>
          </w:p>
          <w:p w14:paraId="7ADB130D" w14:textId="77777777" w:rsidR="0047645C" w:rsidRDefault="0047645C" w:rsidP="00937BE9">
            <w:pPr>
              <w:jc w:val="both"/>
            </w:pPr>
            <w:r>
              <w:rPr>
                <w:noProof/>
                <w:lang w:eastAsia="es-CL"/>
              </w:rPr>
              <w:drawing>
                <wp:inline distT="0" distB="0" distL="0" distR="0" wp14:anchorId="40788D9A" wp14:editId="6BDD256F">
                  <wp:extent cx="2303145" cy="1446485"/>
                  <wp:effectExtent l="0" t="0" r="1905" b="1905"/>
                  <wp:docPr id="10" name="Imagen 10" descr="https://photo980x880.mnstatic.com/27fa3aa0937d4c8f6707e0cf94ecbc7b/cordillera-de-la-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980x880.mnstatic.com/27fa3aa0937d4c8f6707e0cf94ecbc7b/cordillera-de-la-sa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311"/>
                          <a:stretch/>
                        </pic:blipFill>
                        <pic:spPr bwMode="auto">
                          <a:xfrm>
                            <a:off x="0" y="0"/>
                            <a:ext cx="2328399" cy="14623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0C10DA" w14:textId="77777777" w:rsidR="00F5345A" w:rsidRDefault="00F5345A" w:rsidP="00155A71">
      <w:pPr>
        <w:jc w:val="both"/>
      </w:pPr>
    </w:p>
    <w:tbl>
      <w:tblPr>
        <w:tblStyle w:val="Tablaconcuadrcula"/>
        <w:tblpPr w:leftFromText="141" w:rightFromText="141" w:vertAnchor="text" w:tblpY="1"/>
        <w:tblOverlap w:val="never"/>
        <w:tblW w:w="0" w:type="auto"/>
        <w:tblBorders>
          <w:top w:val="single" w:sz="24" w:space="0" w:color="D565D2" w:themeColor="accent1" w:themeTint="99"/>
          <w:left w:val="single" w:sz="24" w:space="0" w:color="D565D2" w:themeColor="accent1" w:themeTint="99"/>
          <w:bottom w:val="single" w:sz="24" w:space="0" w:color="D565D2" w:themeColor="accent1" w:themeTint="99"/>
          <w:right w:val="single" w:sz="24" w:space="0" w:color="D565D2" w:themeColor="accent1" w:themeTint="99"/>
          <w:insideH w:val="single" w:sz="24" w:space="0" w:color="D565D2" w:themeColor="accent1" w:themeTint="99"/>
          <w:insideV w:val="single" w:sz="24" w:space="0" w:color="D565D2" w:themeColor="accent1" w:themeTint="99"/>
        </w:tblBorders>
        <w:tblLook w:val="04A0" w:firstRow="1" w:lastRow="0" w:firstColumn="1" w:lastColumn="0" w:noHBand="0" w:noVBand="1"/>
      </w:tblPr>
      <w:tblGrid>
        <w:gridCol w:w="3256"/>
      </w:tblGrid>
      <w:tr w:rsidR="00F5345A" w14:paraId="0CDBC1AB" w14:textId="77777777" w:rsidTr="00AD143A">
        <w:trPr>
          <w:trHeight w:val="5611"/>
        </w:trPr>
        <w:tc>
          <w:tcPr>
            <w:tcW w:w="3256" w:type="dxa"/>
          </w:tcPr>
          <w:p w14:paraId="74EF3017" w14:textId="77777777" w:rsidR="00F5345A" w:rsidRPr="00F5345A" w:rsidRDefault="00F5345A" w:rsidP="00F5345A">
            <w:pPr>
              <w:rPr>
                <w:b/>
                <w:color w:val="D565D2" w:themeColor="accent1" w:themeTint="99"/>
                <w:sz w:val="28"/>
              </w:rPr>
            </w:pPr>
            <w:r w:rsidRPr="00F5345A">
              <w:rPr>
                <w:b/>
                <w:color w:val="D565D2" w:themeColor="accent1" w:themeTint="99"/>
                <w:sz w:val="28"/>
              </w:rPr>
              <w:t>PISTAS QUE DEBES SABER</w:t>
            </w:r>
          </w:p>
          <w:p w14:paraId="1714EBB4" w14:textId="77777777" w:rsidR="00F5345A" w:rsidRPr="00AD143A" w:rsidRDefault="00F5345A" w:rsidP="00F5345A">
            <w:pPr>
              <w:jc w:val="both"/>
              <w:rPr>
                <w:i/>
                <w:sz w:val="24"/>
              </w:rPr>
            </w:pPr>
            <w:r w:rsidRPr="00AD143A">
              <w:rPr>
                <w:i/>
                <w:sz w:val="24"/>
              </w:rPr>
              <w:t>La idea más importante se llama idea principal. La idea principal identifica el tema.</w:t>
            </w:r>
          </w:p>
          <w:p w14:paraId="18A309EC" w14:textId="77777777" w:rsidR="00F5345A" w:rsidRPr="00AD143A" w:rsidRDefault="00F5345A" w:rsidP="00F5345A">
            <w:pPr>
              <w:pStyle w:val="Prrafodelista"/>
              <w:numPr>
                <w:ilvl w:val="0"/>
                <w:numId w:val="7"/>
              </w:numPr>
              <w:jc w:val="both"/>
              <w:rPr>
                <w:i/>
                <w:sz w:val="24"/>
              </w:rPr>
            </w:pPr>
            <w:r w:rsidRPr="00AD143A">
              <w:rPr>
                <w:i/>
                <w:sz w:val="24"/>
              </w:rPr>
              <w:t>La idea principal responde a la pregunta: ¿Cuál es la idea más importante del tema?</w:t>
            </w:r>
          </w:p>
          <w:p w14:paraId="41C058AF" w14:textId="77777777" w:rsidR="00F5345A" w:rsidRPr="00AD143A" w:rsidRDefault="00F5345A" w:rsidP="00F5345A">
            <w:pPr>
              <w:pStyle w:val="Prrafodelista"/>
              <w:numPr>
                <w:ilvl w:val="0"/>
                <w:numId w:val="7"/>
              </w:numPr>
              <w:jc w:val="both"/>
              <w:rPr>
                <w:i/>
                <w:sz w:val="24"/>
              </w:rPr>
            </w:pPr>
            <w:r w:rsidRPr="00AD143A">
              <w:rPr>
                <w:i/>
                <w:sz w:val="24"/>
              </w:rPr>
              <w:t>A veces, puedes hallar la idea principal en el inicio o en el final de un texto.</w:t>
            </w:r>
          </w:p>
          <w:p w14:paraId="0B170306" w14:textId="17A78FA1" w:rsidR="00F5345A" w:rsidRPr="00F5345A" w:rsidRDefault="00F5345A" w:rsidP="00F5345A">
            <w:pPr>
              <w:pStyle w:val="Prrafodelista"/>
              <w:numPr>
                <w:ilvl w:val="0"/>
                <w:numId w:val="7"/>
              </w:numPr>
              <w:jc w:val="both"/>
            </w:pPr>
            <w:r w:rsidRPr="00AD143A">
              <w:rPr>
                <w:i/>
                <w:sz w:val="24"/>
              </w:rPr>
              <w:t xml:space="preserve">A veces, la idea principal no está en ninguna oración, pero puedes hallarla al pensar en todas las ideas que se plantean en el texto. Pregúntate: ¿De qué se trata principalmente el </w:t>
            </w:r>
            <w:r w:rsidR="00592471">
              <w:rPr>
                <w:i/>
                <w:sz w:val="24"/>
              </w:rPr>
              <w:t>párrafo texto?</w:t>
            </w:r>
          </w:p>
        </w:tc>
      </w:tr>
    </w:tbl>
    <w:p w14:paraId="65A17158" w14:textId="77777777" w:rsidR="00155A71" w:rsidRPr="00155A71" w:rsidRDefault="00155A71" w:rsidP="00155A71">
      <w:pPr>
        <w:jc w:val="both"/>
        <w:rPr>
          <w:b/>
        </w:rPr>
      </w:pPr>
      <w:r w:rsidRPr="00155A71">
        <w:t xml:space="preserve"> </w:t>
      </w:r>
      <w:r w:rsidRPr="00155A71">
        <w:rPr>
          <w:b/>
        </w:rPr>
        <w:t>El tema del texto trata sobre los hábitats de las aves. La idea más importante está en la primera oración:</w:t>
      </w:r>
    </w:p>
    <w:p w14:paraId="7D862DF5" w14:textId="77777777" w:rsidR="00155A71" w:rsidRDefault="00155A71" w:rsidP="00155A71">
      <w:pPr>
        <w:pStyle w:val="Prrafodelista"/>
        <w:numPr>
          <w:ilvl w:val="0"/>
          <w:numId w:val="8"/>
        </w:numPr>
        <w:jc w:val="both"/>
      </w:pPr>
      <w:r>
        <w:t>Chile es un país remoto que ofrece multiplicidad de hábitats para el desarrollo de la avifauna, gracias a sus características geográficas.</w:t>
      </w:r>
    </w:p>
    <w:p w14:paraId="1F9E0CE9" w14:textId="77777777" w:rsidR="00155A71" w:rsidRPr="00232009" w:rsidRDefault="00AD143A" w:rsidP="00155A71">
      <w:pPr>
        <w:pStyle w:val="Prrafodelista"/>
        <w:numPr>
          <w:ilvl w:val="0"/>
          <w:numId w:val="10"/>
        </w:numPr>
        <w:jc w:val="both"/>
        <w:rPr>
          <w:b/>
        </w:rPr>
      </w:pPr>
      <w:r w:rsidRPr="00232009">
        <w:rPr>
          <w:b/>
          <w:noProof/>
          <w:lang w:eastAsia="es-CL"/>
        </w:rPr>
        <mc:AlternateContent>
          <mc:Choice Requires="wps">
            <w:drawing>
              <wp:anchor distT="45720" distB="45720" distL="114300" distR="114300" simplePos="0" relativeHeight="251665408" behindDoc="1" locked="0" layoutInCell="1" allowOverlap="1" wp14:anchorId="1DF20C7C" wp14:editId="209CBD52">
                <wp:simplePos x="0" y="0"/>
                <wp:positionH relativeFrom="column">
                  <wp:posOffset>2862137</wp:posOffset>
                </wp:positionH>
                <wp:positionV relativeFrom="paragraph">
                  <wp:posOffset>395389</wp:posOffset>
                </wp:positionV>
                <wp:extent cx="2725396" cy="2613804"/>
                <wp:effectExtent l="0" t="0" r="18415" b="1524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396" cy="2613804"/>
                        </a:xfrm>
                        <a:prstGeom prst="rect">
                          <a:avLst/>
                        </a:prstGeom>
                        <a:solidFill>
                          <a:srgbClr val="FFFFFF"/>
                        </a:solidFill>
                        <a:ln w="9525">
                          <a:solidFill>
                            <a:srgbClr val="000000"/>
                          </a:solidFill>
                          <a:miter lim="800000"/>
                          <a:headEnd/>
                          <a:tailEnd/>
                        </a:ln>
                      </wps:spPr>
                      <wps:txbx>
                        <w:txbxContent>
                          <w:p w14:paraId="2FD2CFC4" w14:textId="59A548FB" w:rsidR="003D4B03" w:rsidRDefault="003D4B03" w:rsidP="00AD143A">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20C7C" id="_x0000_t202" coordsize="21600,21600" o:spt="202" path="m,l,21600r21600,l21600,xe">
                <v:stroke joinstyle="miter"/>
                <v:path gradientshapeok="t" o:connecttype="rect"/>
              </v:shapetype>
              <v:shape id="Cuadro de texto 2" o:spid="_x0000_s1026" type="#_x0000_t202" style="position:absolute;left:0;text-align:left;margin-left:225.35pt;margin-top:31.15pt;width:214.6pt;height:205.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">
                <v:textbox>
                  <w:txbxContent>
                    <w:p w14:paraId="2FD2CFC4" w14:textId="59A548FB" w:rsidR="003D4B03" w:rsidRDefault="003D4B03" w:rsidP="00AD143A">
                      <w:pPr>
                        <w:spacing w:line="360" w:lineRule="auto"/>
                      </w:pPr>
                    </w:p>
                  </w:txbxContent>
                </v:textbox>
              </v:shape>
            </w:pict>
          </mc:Fallback>
        </mc:AlternateContent>
      </w:r>
      <w:r w:rsidR="00155A71" w:rsidRPr="00232009">
        <w:rPr>
          <w:b/>
        </w:rPr>
        <w:t>¿Cómo identificabas habitualmente la idea principal?</w:t>
      </w:r>
    </w:p>
    <w:p w14:paraId="0D6218B2" w14:textId="77777777" w:rsidR="000D5C79" w:rsidRDefault="00AD143A" w:rsidP="00F5345A">
      <w:pPr>
        <w:jc w:val="both"/>
      </w:pPr>
      <w:r>
        <w:rPr>
          <w:noProof/>
          <w:lang w:eastAsia="es-CL"/>
        </w:rPr>
        <w:drawing>
          <wp:anchor distT="0" distB="0" distL="114300" distR="114300" simplePos="0" relativeHeight="251663360" behindDoc="0" locked="0" layoutInCell="1" allowOverlap="1" wp14:anchorId="48318B05" wp14:editId="2FAF0C12">
            <wp:simplePos x="0" y="0"/>
            <wp:positionH relativeFrom="column">
              <wp:posOffset>2213802</wp:posOffset>
            </wp:positionH>
            <wp:positionV relativeFrom="paragraph">
              <wp:posOffset>98773</wp:posOffset>
            </wp:positionV>
            <wp:extent cx="603250" cy="985520"/>
            <wp:effectExtent l="0" t="0" r="6350" b="5080"/>
            <wp:wrapNone/>
            <wp:docPr id="12" name="Imagen 12" descr="https://previews.123rf.com/images/milo827/milo8271205/milo827120500025/13786935-contenedor-con-l%C3%A1pices-de-colores-plumas-y-tij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eviews.123rf.com/images/milo827/milo8271205/milo827120500025/13786935-contenedor-con-l%C3%A1pices-de-colores-plumas-y-tijer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4189"/>
                    <a:stretch/>
                  </pic:blipFill>
                  <pic:spPr bwMode="auto">
                    <a:xfrm>
                      <a:off x="0" y="0"/>
                      <a:ext cx="60325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A142C" w14:textId="77777777" w:rsidR="000D5C79" w:rsidRDefault="000D5C79">
      <w:r>
        <w:br w:type="page"/>
      </w:r>
    </w:p>
    <w:p w14:paraId="25C4959B" w14:textId="77777777" w:rsidR="00F5345A" w:rsidRDefault="000D5C79" w:rsidP="00F5345A">
      <w:pPr>
        <w:jc w:val="both"/>
      </w:pPr>
      <w:r>
        <w:lastRenderedPageBreak/>
        <w:t>Lee este texto que hace alusión a una obra de un pintor famoso. Mientras lo haces, piensa en la idea más importante del tema. Luego, contesta las siguientes preguntas: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46"/>
        <w:gridCol w:w="4982"/>
      </w:tblGrid>
      <w:tr w:rsidR="000D5C79" w14:paraId="3BDEEE08" w14:textId="77777777" w:rsidTr="001C0DD3">
        <w:tc>
          <w:tcPr>
            <w:tcW w:w="3681" w:type="dxa"/>
          </w:tcPr>
          <w:p w14:paraId="01AC28F0" w14:textId="77777777" w:rsidR="000D5C79" w:rsidRDefault="000D5C79" w:rsidP="00F5345A">
            <w:pPr>
              <w:jc w:val="both"/>
            </w:pPr>
            <w:r>
              <w:rPr>
                <w:noProof/>
                <w:lang w:eastAsia="es-CL"/>
              </w:rPr>
              <w:drawing>
                <wp:inline distT="0" distB="0" distL="0" distR="0" wp14:anchorId="696ECC6D" wp14:editId="5AA57326">
                  <wp:extent cx="2303252" cy="2929606"/>
                  <wp:effectExtent l="0" t="0" r="1905" b="4445"/>
                  <wp:docPr id="14" name="Imagen 14" descr="Resultado de imagen de los girasoles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los girasoles van gog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8090" cy="2935760"/>
                          </a:xfrm>
                          <a:prstGeom prst="rect">
                            <a:avLst/>
                          </a:prstGeom>
                          <a:noFill/>
                          <a:ln>
                            <a:noFill/>
                          </a:ln>
                        </pic:spPr>
                      </pic:pic>
                    </a:graphicData>
                  </a:graphic>
                </wp:inline>
              </w:drawing>
            </w:r>
          </w:p>
          <w:p w14:paraId="44AB398F" w14:textId="77777777" w:rsidR="000D5C79" w:rsidRPr="000D5C79" w:rsidRDefault="000D5C79" w:rsidP="001C0DD3">
            <w:pPr>
              <w:jc w:val="right"/>
            </w:pPr>
            <w:r w:rsidRPr="001C0DD3">
              <w:rPr>
                <w:i/>
                <w:sz w:val="18"/>
              </w:rPr>
              <w:t>Los Girasoles</w:t>
            </w:r>
            <w:r w:rsidRPr="001C0DD3">
              <w:rPr>
                <w:sz w:val="18"/>
              </w:rPr>
              <w:t>, Vincent van Gogh, 1888</w:t>
            </w:r>
            <w:r w:rsidR="001C0DD3">
              <w:t>.</w:t>
            </w:r>
          </w:p>
        </w:tc>
        <w:tc>
          <w:tcPr>
            <w:tcW w:w="5147" w:type="dxa"/>
          </w:tcPr>
          <w:p w14:paraId="77CBE988" w14:textId="77777777" w:rsidR="000D5C79" w:rsidRPr="000D5C79" w:rsidRDefault="000D5C79" w:rsidP="000D5C79">
            <w:pPr>
              <w:jc w:val="center"/>
              <w:rPr>
                <w:b/>
                <w:color w:val="D565D2" w:themeColor="accent1" w:themeTint="99"/>
                <w:sz w:val="24"/>
              </w:rPr>
            </w:pPr>
            <w:r w:rsidRPr="000D5C79">
              <w:rPr>
                <w:b/>
                <w:color w:val="D565D2" w:themeColor="accent1" w:themeTint="99"/>
                <w:sz w:val="24"/>
              </w:rPr>
              <w:t>El valor del arte</w:t>
            </w:r>
          </w:p>
          <w:p w14:paraId="64CAFB4B" w14:textId="77777777" w:rsidR="000D5C79" w:rsidRDefault="000D5C79" w:rsidP="00F5345A">
            <w:pPr>
              <w:jc w:val="both"/>
            </w:pPr>
            <w:r>
              <w:t>Una obra de arte, muchas veces, se valora gracias al reconocimiento que hacen de esta las instituciones que se dedican al estudio artístico. Es así como vemos que el concepto de arte no se mantiene inmutable en el tiempo, sino que, por el contrario, va cambiando.</w:t>
            </w:r>
          </w:p>
          <w:p w14:paraId="5A1753DF" w14:textId="77777777" w:rsidR="000D5C79" w:rsidRDefault="000D5C79" w:rsidP="00F5345A">
            <w:pPr>
              <w:jc w:val="both"/>
            </w:pPr>
            <w:r>
              <w:t>Un artista que es desprestigiado en su época puede consagrarse después de muerto y pasar a la posteridad como un referente importante de la historia del arte. Un artista que vivió en la pobreza puede vender millones con sus creaciones, si estas son apreciadas por la academia de arte.</w:t>
            </w:r>
          </w:p>
          <w:p w14:paraId="4BF973DE" w14:textId="77777777" w:rsidR="000D5C79" w:rsidRPr="000D5C79" w:rsidRDefault="000D5C79" w:rsidP="00F5345A">
            <w:pPr>
              <w:jc w:val="both"/>
            </w:pPr>
            <w:r>
              <w:t xml:space="preserve">Un caso ejemplar fue </w:t>
            </w:r>
            <w:r>
              <w:rPr>
                <w:i/>
              </w:rPr>
              <w:t>Los Girasoles</w:t>
            </w:r>
            <w:r>
              <w:t xml:space="preserve">, pintado por el artista holandés Vincent van Gogh, cuadro comprado, en el año 1987, por un magnate japonés, en más de 30 millones de dólares. Esto contrasta con la esforzada vida marcada por tristes penurias que, un siglo </w:t>
            </w:r>
            <w:proofErr w:type="gramStart"/>
            <w:r>
              <w:t>antes,</w:t>
            </w:r>
            <w:proofErr w:type="gramEnd"/>
            <w:r>
              <w:t xml:space="preserve"> intentaba sortear el artista para poder dedicarse a su pasión: la pintura.</w:t>
            </w:r>
          </w:p>
        </w:tc>
      </w:tr>
    </w:tbl>
    <w:p w14:paraId="725E6F56" w14:textId="77777777" w:rsidR="00ED35CE" w:rsidRDefault="00ED35CE" w:rsidP="00ED35CE">
      <w:pPr>
        <w:jc w:val="both"/>
      </w:pPr>
    </w:p>
    <w:p w14:paraId="2BE22C8E" w14:textId="77777777" w:rsidR="000D5C79" w:rsidRDefault="000D5C79" w:rsidP="000D5C79">
      <w:pPr>
        <w:pStyle w:val="Prrafodelista"/>
        <w:numPr>
          <w:ilvl w:val="0"/>
          <w:numId w:val="11"/>
        </w:numPr>
        <w:jc w:val="both"/>
      </w:pPr>
      <w:r>
        <w:t>¿Cuál es la idea principal del texto?</w:t>
      </w:r>
    </w:p>
    <w:p w14:paraId="1ED4163C" w14:textId="77777777" w:rsidR="00ED35CE" w:rsidRDefault="00ED35CE" w:rsidP="00ED35CE">
      <w:pPr>
        <w:pStyle w:val="Prrafodelista"/>
        <w:numPr>
          <w:ilvl w:val="1"/>
          <w:numId w:val="11"/>
        </w:numPr>
        <w:jc w:val="both"/>
      </w:pPr>
      <w:r>
        <w:t>El pintor Vicent van Gogh tuvo una vida difícil.</w:t>
      </w:r>
    </w:p>
    <w:p w14:paraId="4965BCAF" w14:textId="77777777" w:rsidR="00ED35CE" w:rsidRDefault="00ED35CE" w:rsidP="00ED35CE">
      <w:pPr>
        <w:pStyle w:val="Prrafodelista"/>
        <w:numPr>
          <w:ilvl w:val="1"/>
          <w:numId w:val="11"/>
        </w:numPr>
        <w:jc w:val="both"/>
      </w:pPr>
      <w:r>
        <w:t>Algunos artistas ganan millones con sus cuadros.</w:t>
      </w:r>
    </w:p>
    <w:p w14:paraId="5F046AF3" w14:textId="77777777" w:rsidR="00ED35CE" w:rsidRDefault="00ED35CE" w:rsidP="00ED35CE">
      <w:pPr>
        <w:pStyle w:val="Prrafodelista"/>
        <w:numPr>
          <w:ilvl w:val="1"/>
          <w:numId w:val="11"/>
        </w:numPr>
        <w:jc w:val="both"/>
      </w:pPr>
      <w:r>
        <w:rPr>
          <w:i/>
        </w:rPr>
        <w:t>Los Girasoles</w:t>
      </w:r>
      <w:r>
        <w:t xml:space="preserve"> de V. van Gogh fue comprado por un magnate japonés.</w:t>
      </w:r>
    </w:p>
    <w:p w14:paraId="4787E343" w14:textId="77777777" w:rsidR="00ED35CE" w:rsidRDefault="00ED35CE" w:rsidP="00ED35CE">
      <w:pPr>
        <w:pStyle w:val="Prrafodelista"/>
        <w:numPr>
          <w:ilvl w:val="1"/>
          <w:numId w:val="11"/>
        </w:numPr>
        <w:jc w:val="both"/>
      </w:pPr>
      <w:r>
        <w:t>La valoración que se hace de una obra de arte depende de la opinión de expertos.</w:t>
      </w:r>
    </w:p>
    <w:p w14:paraId="43266C43" w14:textId="77777777" w:rsidR="00ED35CE" w:rsidRDefault="00ED35CE" w:rsidP="00ED35CE">
      <w:pPr>
        <w:pStyle w:val="Prrafodelista"/>
        <w:numPr>
          <w:ilvl w:val="0"/>
          <w:numId w:val="11"/>
        </w:numPr>
        <w:jc w:val="both"/>
      </w:pPr>
      <w:r>
        <w:t>¿Dónde hallaste la idea principal?</w:t>
      </w:r>
    </w:p>
    <w:p w14:paraId="341427E6" w14:textId="77777777" w:rsidR="00ED35CE" w:rsidRDefault="00ED35CE" w:rsidP="00ED35CE">
      <w:pPr>
        <w:pStyle w:val="Prrafodelista"/>
        <w:numPr>
          <w:ilvl w:val="1"/>
          <w:numId w:val="11"/>
        </w:numPr>
        <w:jc w:val="both"/>
      </w:pPr>
      <w:r>
        <w:t>Al pensar en el tema y todas las ideas que se plantean.</w:t>
      </w:r>
    </w:p>
    <w:p w14:paraId="044B6911" w14:textId="77777777" w:rsidR="00ED35CE" w:rsidRDefault="00ED35CE" w:rsidP="00ED35CE">
      <w:pPr>
        <w:pStyle w:val="Prrafodelista"/>
        <w:numPr>
          <w:ilvl w:val="1"/>
          <w:numId w:val="11"/>
        </w:numPr>
        <w:jc w:val="both"/>
      </w:pPr>
      <w:r>
        <w:t>En la primera oración del segundo párrafo.</w:t>
      </w:r>
    </w:p>
    <w:p w14:paraId="5C0A61BA" w14:textId="77777777" w:rsidR="00ED35CE" w:rsidRDefault="00ED35CE" w:rsidP="00ED35CE">
      <w:pPr>
        <w:pStyle w:val="Prrafodelista"/>
        <w:numPr>
          <w:ilvl w:val="1"/>
          <w:numId w:val="11"/>
        </w:numPr>
        <w:jc w:val="both"/>
      </w:pPr>
      <w:r>
        <w:t>En el inicio del texto.</w:t>
      </w:r>
    </w:p>
    <w:p w14:paraId="15541163" w14:textId="77777777" w:rsidR="00ED35CE" w:rsidRDefault="00ED35CE" w:rsidP="00ED35CE">
      <w:pPr>
        <w:pStyle w:val="Prrafodelista"/>
        <w:numPr>
          <w:ilvl w:val="1"/>
          <w:numId w:val="11"/>
        </w:numPr>
        <w:jc w:val="both"/>
      </w:pPr>
      <w:r>
        <w:t>En el final del texto.</w:t>
      </w:r>
    </w:p>
    <w:p w14:paraId="552BBD42" w14:textId="77777777" w:rsidR="00ED35CE" w:rsidRDefault="00ED35CE" w:rsidP="003F18E0">
      <w:pPr>
        <w:jc w:val="both"/>
      </w:pPr>
      <w:r>
        <w:t>Explica cómo supiste cuál es la respuesta correcta y cuáles son los pasos que seguiste para hallar la idea principal.</w:t>
      </w:r>
    </w:p>
    <w:tbl>
      <w:tblPr>
        <w:tblStyle w:val="Tablaconcuadrcula"/>
        <w:tblW w:w="0" w:type="auto"/>
        <w:tblLook w:val="04A0" w:firstRow="1" w:lastRow="0" w:firstColumn="1" w:lastColumn="0" w:noHBand="0" w:noVBand="1"/>
      </w:tblPr>
      <w:tblGrid>
        <w:gridCol w:w="8828"/>
      </w:tblGrid>
      <w:tr w:rsidR="00ED35CE" w14:paraId="1823A36C" w14:textId="77777777" w:rsidTr="00ED35CE">
        <w:tc>
          <w:tcPr>
            <w:tcW w:w="8828" w:type="dxa"/>
          </w:tcPr>
          <w:p w14:paraId="0A0872F5" w14:textId="4A5CE455" w:rsidR="00ED35CE" w:rsidRDefault="00ED35CE" w:rsidP="00ED35CE">
            <w:pPr>
              <w:spacing w:line="360" w:lineRule="auto"/>
              <w:jc w:val="both"/>
            </w:pPr>
          </w:p>
          <w:p w14:paraId="012EDCA7" w14:textId="77777777" w:rsidR="00673335" w:rsidRDefault="00673335" w:rsidP="00ED35CE">
            <w:pPr>
              <w:spacing w:line="360" w:lineRule="auto"/>
              <w:jc w:val="both"/>
            </w:pPr>
          </w:p>
          <w:p w14:paraId="7DD39641" w14:textId="77777777" w:rsidR="00673335" w:rsidRDefault="00673335" w:rsidP="00ED35CE">
            <w:pPr>
              <w:spacing w:line="360" w:lineRule="auto"/>
              <w:jc w:val="both"/>
            </w:pPr>
          </w:p>
          <w:p w14:paraId="39384688" w14:textId="77777777" w:rsidR="00673335" w:rsidRDefault="00673335" w:rsidP="00ED35CE">
            <w:pPr>
              <w:spacing w:line="360" w:lineRule="auto"/>
              <w:jc w:val="both"/>
            </w:pPr>
          </w:p>
          <w:p w14:paraId="3EF6ABA5" w14:textId="77777777" w:rsidR="00673335" w:rsidRDefault="00673335" w:rsidP="00ED35CE">
            <w:pPr>
              <w:spacing w:line="360" w:lineRule="auto"/>
              <w:jc w:val="both"/>
            </w:pPr>
          </w:p>
        </w:tc>
      </w:tr>
    </w:tbl>
    <w:p w14:paraId="52E3E78D" w14:textId="77777777" w:rsidR="00803C62" w:rsidRDefault="00803C62" w:rsidP="0011763D">
      <w:pPr>
        <w:jc w:val="center"/>
        <w:rPr>
          <w:b/>
        </w:rPr>
      </w:pPr>
    </w:p>
    <w:p w14:paraId="30448F93" w14:textId="77777777" w:rsidR="00803C62" w:rsidRDefault="00803C62" w:rsidP="0011763D">
      <w:pPr>
        <w:jc w:val="center"/>
        <w:rPr>
          <w:b/>
        </w:rPr>
      </w:pPr>
    </w:p>
    <w:p w14:paraId="2A412ED7" w14:textId="0C36E039" w:rsidR="00C7585F" w:rsidRPr="0011763D" w:rsidRDefault="007E1330" w:rsidP="0011763D">
      <w:pPr>
        <w:jc w:val="center"/>
        <w:rPr>
          <w:b/>
        </w:rPr>
      </w:pPr>
      <w:r>
        <w:rPr>
          <w:b/>
        </w:rPr>
        <w:lastRenderedPageBreak/>
        <w:t>PARTE III</w:t>
      </w:r>
      <w:r w:rsidR="00EA337A" w:rsidRPr="0011763D">
        <w:rPr>
          <w:b/>
        </w:rPr>
        <w:t>: PRACTICA CON LO QUE HAS APRENDIDO</w:t>
      </w:r>
    </w:p>
    <w:p w14:paraId="21AEC852" w14:textId="77777777" w:rsidR="00EA337A" w:rsidRDefault="00EA337A" w:rsidP="00C7585F">
      <w:pPr>
        <w:jc w:val="both"/>
      </w:pPr>
      <w:r>
        <w:t>Lee el siguiente texto sobre cómo cuidar el agua. Luego, contesta las siguientes preguntas: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14"/>
        <w:gridCol w:w="4414"/>
      </w:tblGrid>
      <w:tr w:rsidR="00EA337A" w14:paraId="3F48A2E0" w14:textId="77777777" w:rsidTr="00F44F5F">
        <w:tc>
          <w:tcPr>
            <w:tcW w:w="4414" w:type="dxa"/>
          </w:tcPr>
          <w:p w14:paraId="4947BFF0" w14:textId="77777777" w:rsidR="00EA337A" w:rsidRPr="00EA337A" w:rsidRDefault="00EA337A" w:rsidP="00EA337A">
            <w:pPr>
              <w:jc w:val="center"/>
              <w:rPr>
                <w:b/>
                <w:color w:val="D565D2" w:themeColor="accent1" w:themeTint="99"/>
              </w:rPr>
            </w:pPr>
            <w:r w:rsidRPr="00EA337A">
              <w:rPr>
                <w:b/>
                <w:color w:val="D565D2" w:themeColor="accent1" w:themeTint="99"/>
              </w:rPr>
              <w:t>Instructivo para ahorrar agua en el hogar</w:t>
            </w:r>
          </w:p>
          <w:p w14:paraId="609B4555" w14:textId="77777777" w:rsidR="00EA337A" w:rsidRDefault="00EA337A" w:rsidP="00C7585F">
            <w:pPr>
              <w:jc w:val="both"/>
            </w:pPr>
            <w:r>
              <w:t>El siguiente instructivo tiene por finalidad contribuir al ahorro de agua, que es un bien cada vez más escaso en nuestro planeta. Lea esta lista con simples medidas que puede adoptar en su hogar, para contribuir a la preservación de este vital elemento.</w:t>
            </w:r>
          </w:p>
          <w:p w14:paraId="3FBFC457" w14:textId="77777777" w:rsidR="00EA337A" w:rsidRDefault="00EA337A" w:rsidP="00EA337A">
            <w:pPr>
              <w:pStyle w:val="Prrafodelista"/>
              <w:numPr>
                <w:ilvl w:val="0"/>
                <w:numId w:val="18"/>
              </w:numPr>
              <w:jc w:val="both"/>
            </w:pPr>
            <w:r>
              <w:t>Cerciórese de que las llaves de agua en su hogar no tengan goteras; en caso contrario, repárelas a la brevedad.</w:t>
            </w:r>
          </w:p>
          <w:p w14:paraId="3ADC1E1D" w14:textId="77777777" w:rsidR="00EA337A" w:rsidRDefault="00EA337A" w:rsidP="00EA337A">
            <w:pPr>
              <w:pStyle w:val="Prrafodelista"/>
              <w:numPr>
                <w:ilvl w:val="0"/>
                <w:numId w:val="18"/>
              </w:numPr>
              <w:jc w:val="both"/>
            </w:pPr>
            <w:r>
              <w:t>Evite dejar las llaves abiertas innecesariamente.</w:t>
            </w:r>
          </w:p>
          <w:p w14:paraId="297C1694" w14:textId="77777777" w:rsidR="00EA337A" w:rsidRDefault="00EA337A" w:rsidP="00EA337A">
            <w:pPr>
              <w:pStyle w:val="Prrafodelista"/>
              <w:numPr>
                <w:ilvl w:val="0"/>
                <w:numId w:val="18"/>
              </w:numPr>
              <w:jc w:val="both"/>
            </w:pPr>
            <w:r>
              <w:t>Evite prolongar su baño de ducha por más de cinco minutos.</w:t>
            </w:r>
          </w:p>
        </w:tc>
        <w:tc>
          <w:tcPr>
            <w:tcW w:w="4414" w:type="dxa"/>
          </w:tcPr>
          <w:p w14:paraId="187AEFA7" w14:textId="77777777" w:rsidR="00EA337A" w:rsidRDefault="00EA337A" w:rsidP="00C7585F">
            <w:pPr>
              <w:jc w:val="both"/>
            </w:pPr>
            <w:r>
              <w:rPr>
                <w:noProof/>
                <w:lang w:eastAsia="es-CL"/>
              </w:rPr>
              <w:drawing>
                <wp:inline distT="0" distB="0" distL="0" distR="0" wp14:anchorId="183F54D2" wp14:editId="50A5B1DD">
                  <wp:extent cx="2346385" cy="2255916"/>
                  <wp:effectExtent l="0" t="0" r="0" b="0"/>
                  <wp:docPr id="15" name="Imagen 15" descr="Resultado de imagen de ahorr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de imagen de ahorro de agua"/>
                          <pic:cNvPicPr>
                            <a:picLocks noChangeAspect="1" noChangeArrowheads="1"/>
                          </pic:cNvPicPr>
                        </pic:nvPicPr>
                        <pic:blipFill rotWithShape="1">
                          <a:blip r:embed="rId19">
                            <a:extLst>
                              <a:ext uri="{28A0092B-C50C-407E-A947-70E740481C1C}">
                                <a14:useLocalDpi xmlns:a14="http://schemas.microsoft.com/office/drawing/2010/main" val="0"/>
                              </a:ext>
                            </a:extLst>
                          </a:blip>
                          <a:srcRect l="25561" t="5265" r="23317" b="8294"/>
                          <a:stretch/>
                        </pic:blipFill>
                        <pic:spPr bwMode="auto">
                          <a:xfrm>
                            <a:off x="0" y="0"/>
                            <a:ext cx="2359966" cy="2268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337A" w14:paraId="132B9721" w14:textId="77777777" w:rsidTr="00F44F5F">
        <w:tc>
          <w:tcPr>
            <w:tcW w:w="8828" w:type="dxa"/>
            <w:gridSpan w:val="2"/>
          </w:tcPr>
          <w:p w14:paraId="609D309B" w14:textId="77777777" w:rsidR="00EA337A" w:rsidRDefault="00EA337A" w:rsidP="00EA337A">
            <w:pPr>
              <w:pStyle w:val="Prrafodelista"/>
              <w:numPr>
                <w:ilvl w:val="0"/>
                <w:numId w:val="18"/>
              </w:numPr>
              <w:jc w:val="both"/>
              <w:rPr>
                <w:noProof/>
                <w:lang w:eastAsia="es-CL"/>
              </w:rPr>
            </w:pPr>
            <w:r>
              <w:rPr>
                <w:noProof/>
                <w:lang w:eastAsia="es-CL"/>
              </w:rPr>
              <w:t>Cierre la llave del lavamanos, mientras cepilla sus dientes.</w:t>
            </w:r>
          </w:p>
          <w:p w14:paraId="095EA438" w14:textId="77777777" w:rsidR="00EA337A" w:rsidRDefault="00EA337A" w:rsidP="00EA337A">
            <w:pPr>
              <w:pStyle w:val="Prrafodelista"/>
              <w:numPr>
                <w:ilvl w:val="0"/>
                <w:numId w:val="18"/>
              </w:numPr>
              <w:jc w:val="both"/>
              <w:rPr>
                <w:noProof/>
                <w:lang w:eastAsia="es-CL"/>
              </w:rPr>
            </w:pPr>
            <w:r>
              <w:rPr>
                <w:noProof/>
                <w:lang w:eastAsia="es-CL"/>
              </w:rPr>
              <w:t>Hierva solamente el agua que necesita y manténgala temperada en un termo. Además de cuidar el consumo de agua, contribuirá en el ahorro energético.</w:t>
            </w:r>
          </w:p>
          <w:p w14:paraId="0ECEC021" w14:textId="77777777" w:rsidR="00EA337A" w:rsidRDefault="00EA337A" w:rsidP="00EA337A">
            <w:pPr>
              <w:pStyle w:val="Prrafodelista"/>
              <w:numPr>
                <w:ilvl w:val="0"/>
                <w:numId w:val="18"/>
              </w:numPr>
              <w:jc w:val="both"/>
              <w:rPr>
                <w:noProof/>
                <w:lang w:eastAsia="es-CL"/>
              </w:rPr>
            </w:pPr>
            <w:r>
              <w:rPr>
                <w:noProof/>
                <w:lang w:eastAsia="es-CL"/>
              </w:rPr>
              <w:t>Mantenga en buen estado la cadena del estanque del inodoro, ya que el mal funcionamiento de este puede generar un considerable desperdicio de agua en un año.</w:t>
            </w:r>
          </w:p>
          <w:p w14:paraId="2CAD65EA" w14:textId="77777777" w:rsidR="00EA337A" w:rsidRDefault="00EA337A" w:rsidP="00EA337A">
            <w:pPr>
              <w:pStyle w:val="Prrafodelista"/>
              <w:numPr>
                <w:ilvl w:val="0"/>
                <w:numId w:val="18"/>
              </w:numPr>
              <w:jc w:val="both"/>
              <w:rPr>
                <w:noProof/>
                <w:lang w:eastAsia="es-CL"/>
              </w:rPr>
            </w:pPr>
            <w:r>
              <w:rPr>
                <w:noProof/>
                <w:lang w:eastAsia="es-CL"/>
              </w:rPr>
              <w:t>Advierta y enseñe a los demás integrantes de su hogar sobre estas precauciones. Recuerde: cuidar el agua es tarea de todos.</w:t>
            </w:r>
          </w:p>
        </w:tc>
      </w:tr>
    </w:tbl>
    <w:p w14:paraId="0A518DA8" w14:textId="77777777" w:rsidR="00EA337A" w:rsidRDefault="00EA337A" w:rsidP="00C7585F">
      <w:pPr>
        <w:jc w:val="both"/>
      </w:pPr>
    </w:p>
    <w:tbl>
      <w:tblPr>
        <w:tblStyle w:val="Tablaconcuadrcula"/>
        <w:tblW w:w="0" w:type="auto"/>
        <w:tblLook w:val="04A0" w:firstRow="1" w:lastRow="0" w:firstColumn="1" w:lastColumn="0" w:noHBand="0" w:noVBand="1"/>
      </w:tblPr>
      <w:tblGrid>
        <w:gridCol w:w="4414"/>
        <w:gridCol w:w="4414"/>
      </w:tblGrid>
      <w:tr w:rsidR="0011763D" w14:paraId="2251795E" w14:textId="77777777" w:rsidTr="0011763D">
        <w:tc>
          <w:tcPr>
            <w:tcW w:w="4414" w:type="dxa"/>
          </w:tcPr>
          <w:p w14:paraId="75B41023" w14:textId="77777777" w:rsidR="0011763D" w:rsidRDefault="003D4B03" w:rsidP="00C7585F">
            <w:pPr>
              <w:jc w:val="both"/>
            </w:pPr>
            <w:r>
              <w:t>3</w:t>
            </w:r>
            <w:r w:rsidR="0011763D">
              <w:t>. ¿Qué otro título sería apropiado para este texto?</w:t>
            </w:r>
          </w:p>
          <w:p w14:paraId="17DC1211" w14:textId="77777777" w:rsidR="0011763D" w:rsidRDefault="0011763D" w:rsidP="00C7585F">
            <w:pPr>
              <w:jc w:val="both"/>
            </w:pPr>
            <w:r>
              <w:t>a. “Cuidemos el planeta”</w:t>
            </w:r>
          </w:p>
          <w:p w14:paraId="70ADD9AF" w14:textId="77777777" w:rsidR="0011763D" w:rsidRDefault="0011763D" w:rsidP="00C7585F">
            <w:pPr>
              <w:jc w:val="both"/>
            </w:pPr>
            <w:r>
              <w:t>b. “Extinción de un vital elemento”</w:t>
            </w:r>
          </w:p>
          <w:p w14:paraId="588501AA" w14:textId="77777777" w:rsidR="0011763D" w:rsidRDefault="0011763D" w:rsidP="00C7585F">
            <w:pPr>
              <w:jc w:val="both"/>
            </w:pPr>
            <w:r>
              <w:t>c. “Cómo preservar el agua en el planeta”</w:t>
            </w:r>
          </w:p>
          <w:p w14:paraId="019DB09A" w14:textId="77777777" w:rsidR="0011763D" w:rsidRDefault="0011763D" w:rsidP="00C7585F">
            <w:pPr>
              <w:jc w:val="both"/>
            </w:pPr>
            <w:r>
              <w:t>d. “El cuidado del agua comienza por casa”</w:t>
            </w:r>
          </w:p>
        </w:tc>
        <w:tc>
          <w:tcPr>
            <w:tcW w:w="4414" w:type="dxa"/>
          </w:tcPr>
          <w:p w14:paraId="198CAF42" w14:textId="77777777" w:rsidR="0011763D" w:rsidRDefault="003D4B03" w:rsidP="00C7585F">
            <w:pPr>
              <w:jc w:val="both"/>
            </w:pPr>
            <w:r>
              <w:t>5</w:t>
            </w:r>
            <w:r w:rsidR="0011763D">
              <w:t>. ¿Cuál de las recomendaciones rescata la idea principal del texto?</w:t>
            </w:r>
          </w:p>
          <w:p w14:paraId="452C2A01" w14:textId="77777777" w:rsidR="0011763D" w:rsidRDefault="0011763D" w:rsidP="00C7585F">
            <w:pPr>
              <w:jc w:val="both"/>
            </w:pPr>
            <w:r>
              <w:t>a. La recomendación n°7.</w:t>
            </w:r>
          </w:p>
          <w:p w14:paraId="4A544217" w14:textId="77777777" w:rsidR="0011763D" w:rsidRDefault="0011763D" w:rsidP="00C7585F">
            <w:pPr>
              <w:jc w:val="both"/>
            </w:pPr>
            <w:r>
              <w:t>b. La recomendación n°3.</w:t>
            </w:r>
          </w:p>
          <w:p w14:paraId="1D7846B9" w14:textId="77777777" w:rsidR="0011763D" w:rsidRDefault="0011763D" w:rsidP="00C7585F">
            <w:pPr>
              <w:jc w:val="both"/>
            </w:pPr>
            <w:r>
              <w:t>c. La recomendación n°2.</w:t>
            </w:r>
          </w:p>
          <w:p w14:paraId="2A3DDCEF" w14:textId="77777777" w:rsidR="0011763D" w:rsidRDefault="0011763D" w:rsidP="00C7585F">
            <w:pPr>
              <w:jc w:val="both"/>
            </w:pPr>
            <w:r>
              <w:t>d. La recomendación n°1.</w:t>
            </w:r>
          </w:p>
        </w:tc>
      </w:tr>
      <w:tr w:rsidR="0011763D" w14:paraId="5A3AE7D9" w14:textId="77777777" w:rsidTr="0011763D">
        <w:tc>
          <w:tcPr>
            <w:tcW w:w="4414" w:type="dxa"/>
          </w:tcPr>
          <w:p w14:paraId="2AA9DBFF" w14:textId="77777777" w:rsidR="0011763D" w:rsidRDefault="003D4B03" w:rsidP="00C7585F">
            <w:pPr>
              <w:jc w:val="both"/>
            </w:pPr>
            <w:r>
              <w:t>4</w:t>
            </w:r>
            <w:r w:rsidR="0011763D">
              <w:t>. ¿De qué trata principalmente el texto?</w:t>
            </w:r>
          </w:p>
          <w:p w14:paraId="51699F1A" w14:textId="77777777" w:rsidR="0011763D" w:rsidRDefault="0011763D" w:rsidP="00C7585F">
            <w:pPr>
              <w:jc w:val="both"/>
            </w:pPr>
            <w:r>
              <w:t>a. El ahorro de agua en el país.</w:t>
            </w:r>
          </w:p>
          <w:p w14:paraId="5C097DA3" w14:textId="77777777" w:rsidR="0011763D" w:rsidRDefault="0011763D" w:rsidP="00C7585F">
            <w:pPr>
              <w:jc w:val="both"/>
            </w:pPr>
            <w:r>
              <w:t>b. Cómo ahorrar agua en el hogar.</w:t>
            </w:r>
          </w:p>
          <w:p w14:paraId="7325C435" w14:textId="77777777" w:rsidR="0011763D" w:rsidRDefault="0011763D" w:rsidP="00C7585F">
            <w:pPr>
              <w:jc w:val="both"/>
            </w:pPr>
            <w:r>
              <w:t>c. El desperdicio de agua en el planeta.</w:t>
            </w:r>
          </w:p>
          <w:p w14:paraId="0AE517F9" w14:textId="77777777" w:rsidR="0011763D" w:rsidRDefault="0011763D" w:rsidP="00C7585F">
            <w:pPr>
              <w:jc w:val="both"/>
            </w:pPr>
            <w:r>
              <w:t>d. Cómo enseñar a los niños a cuidar el agua.</w:t>
            </w:r>
          </w:p>
        </w:tc>
        <w:tc>
          <w:tcPr>
            <w:tcW w:w="4414" w:type="dxa"/>
          </w:tcPr>
          <w:p w14:paraId="11D56288" w14:textId="77777777" w:rsidR="0011763D" w:rsidRDefault="003D4B03" w:rsidP="00C7585F">
            <w:pPr>
              <w:jc w:val="both"/>
            </w:pPr>
            <w:r>
              <w:t>6</w:t>
            </w:r>
            <w:r w:rsidR="0011763D">
              <w:t>. ¿Dónde se encuentra la idea principal?</w:t>
            </w:r>
          </w:p>
          <w:p w14:paraId="4231C24A" w14:textId="77777777" w:rsidR="0011763D" w:rsidRDefault="0011763D" w:rsidP="00C7585F">
            <w:pPr>
              <w:jc w:val="both"/>
            </w:pPr>
            <w:r>
              <w:t>a. En el título.</w:t>
            </w:r>
          </w:p>
          <w:p w14:paraId="09F76448" w14:textId="77777777" w:rsidR="0011763D" w:rsidRDefault="0011763D" w:rsidP="00C7585F">
            <w:pPr>
              <w:jc w:val="both"/>
            </w:pPr>
            <w:r>
              <w:t>b. En el último párrafo.</w:t>
            </w:r>
          </w:p>
          <w:p w14:paraId="72CED800" w14:textId="77777777" w:rsidR="0011763D" w:rsidRDefault="0011763D" w:rsidP="00C7585F">
            <w:pPr>
              <w:jc w:val="both"/>
            </w:pPr>
            <w:r>
              <w:t>c. En el primer párrafo.</w:t>
            </w:r>
          </w:p>
          <w:p w14:paraId="04415A89" w14:textId="77777777" w:rsidR="0011763D" w:rsidRDefault="0011763D" w:rsidP="00C7585F">
            <w:pPr>
              <w:jc w:val="both"/>
            </w:pPr>
            <w:r>
              <w:t>d. En la lista de recomendaciones.</w:t>
            </w:r>
          </w:p>
        </w:tc>
      </w:tr>
    </w:tbl>
    <w:p w14:paraId="20DD64DF" w14:textId="77777777" w:rsidR="0011763D" w:rsidRDefault="0011763D" w:rsidP="00C7585F">
      <w:pPr>
        <w:jc w:val="both"/>
      </w:pPr>
    </w:p>
    <w:p w14:paraId="68738E35" w14:textId="77777777" w:rsidR="0011763D" w:rsidRDefault="0011763D">
      <w:r>
        <w:br w:type="page"/>
      </w:r>
    </w:p>
    <w:p w14:paraId="3423873C" w14:textId="77777777" w:rsidR="0011763D" w:rsidRDefault="0011763D" w:rsidP="00C7585F">
      <w:pPr>
        <w:jc w:val="both"/>
      </w:pPr>
      <w:r>
        <w:lastRenderedPageBreak/>
        <w:t>Lee esta noticia sobre el primer satélite nacional. Luego, contesta las siguientes preguntas.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2D050"/>
        <w:tblLook w:val="04A0" w:firstRow="1" w:lastRow="0" w:firstColumn="1" w:lastColumn="0" w:noHBand="0" w:noVBand="1"/>
      </w:tblPr>
      <w:tblGrid>
        <w:gridCol w:w="8828"/>
      </w:tblGrid>
      <w:tr w:rsidR="0011763D" w14:paraId="6B926A6E" w14:textId="77777777" w:rsidTr="00A471E5">
        <w:tc>
          <w:tcPr>
            <w:tcW w:w="8828" w:type="dxa"/>
            <w:shd w:val="clear" w:color="auto" w:fill="92D050"/>
          </w:tcPr>
          <w:p w14:paraId="5207C590" w14:textId="77777777" w:rsidR="0011763D" w:rsidRDefault="0011763D" w:rsidP="00C7585F">
            <w:pPr>
              <w:jc w:val="both"/>
            </w:pPr>
            <w:r>
              <w:t>Programa Espacial de la Universidad de Chile</w:t>
            </w:r>
          </w:p>
          <w:p w14:paraId="0F330B12" w14:textId="77777777" w:rsidR="0011763D" w:rsidRPr="0011763D" w:rsidRDefault="0011763D" w:rsidP="00C7585F">
            <w:pPr>
              <w:jc w:val="both"/>
              <w:rPr>
                <w:b/>
              </w:rPr>
            </w:pPr>
            <w:r w:rsidRPr="0011763D">
              <w:rPr>
                <w:b/>
                <w:sz w:val="36"/>
              </w:rPr>
              <w:t>El primer satélite hecho en el país fue lanzado al espacio</w:t>
            </w:r>
          </w:p>
          <w:p w14:paraId="343C5847" w14:textId="77777777" w:rsidR="0011763D" w:rsidRPr="0011763D" w:rsidRDefault="0011763D" w:rsidP="00C7585F">
            <w:pPr>
              <w:jc w:val="both"/>
              <w:rPr>
                <w:b/>
              </w:rPr>
            </w:pPr>
            <w:proofErr w:type="spellStart"/>
            <w:r w:rsidRPr="0011763D">
              <w:rPr>
                <w:b/>
              </w:rPr>
              <w:t>Suchai</w:t>
            </w:r>
            <w:proofErr w:type="spellEnd"/>
            <w:r w:rsidRPr="0011763D">
              <w:rPr>
                <w:b/>
              </w:rPr>
              <w:t xml:space="preserve"> es el nombre con el que se bautizó el primer aparato chileno liberado en la órbita de la Tierra. Es un primer paso para el desarrollo de un programa espacial a nivel nacional.</w:t>
            </w:r>
          </w:p>
          <w:p w14:paraId="0A13721D" w14:textId="77777777" w:rsidR="0011763D" w:rsidRDefault="0011763D" w:rsidP="00C7585F">
            <w:pPr>
              <w:jc w:val="both"/>
            </w:pPr>
            <w:r>
              <w:t>23 de junio 2017</w:t>
            </w:r>
          </w:p>
          <w:p w14:paraId="270D7F9B" w14:textId="77777777" w:rsidR="0011763D" w:rsidRDefault="0011763D" w:rsidP="00C7585F">
            <w:pPr>
              <w:jc w:val="both"/>
            </w:pPr>
          </w:p>
          <w:p w14:paraId="4BE51235" w14:textId="77777777" w:rsidR="0011763D" w:rsidRDefault="0011763D" w:rsidP="00C7585F">
            <w:pPr>
              <w:jc w:val="both"/>
            </w:pPr>
            <w:r>
              <w:t xml:space="preserve">Cerca de la medianoche, el satélite </w:t>
            </w:r>
            <w:proofErr w:type="spellStart"/>
            <w:r>
              <w:t>Suchai</w:t>
            </w:r>
            <w:proofErr w:type="spellEnd"/>
            <w:r>
              <w:t xml:space="preserve"> fue lanzado exitosamente, en conjunto con la Agencia Espacial de la India. El cohete que lo impulsó y lo posicionó en la órbita de la tierra llevaba 22 satélites más, incluyendo uno de origen indio, llamado Carosat-2E, que pesaba cerca de 727 kg.</w:t>
            </w:r>
          </w:p>
          <w:p w14:paraId="2DF85E3C" w14:textId="77777777" w:rsidR="003F18E0" w:rsidRDefault="003F18E0" w:rsidP="00C7585F">
            <w:pPr>
              <w:jc w:val="both"/>
            </w:pPr>
          </w:p>
          <w:p w14:paraId="2C43FB9D" w14:textId="77777777" w:rsidR="0011763D" w:rsidRDefault="0011763D" w:rsidP="00C7585F">
            <w:pPr>
              <w:jc w:val="both"/>
            </w:pPr>
            <w:r>
              <w:t>Este es un esfuerzo gigantesco entre investigadores y estudiantes de la Facultad de Ciencias Físicas y Matemáticas de la Universidad de Chile. El artefacto, terminado en el año 2010, tuvo un costo de 300 mil dólares para su creación, diseño, fabricación y puesta en órbita.</w:t>
            </w:r>
          </w:p>
          <w:p w14:paraId="47188B61" w14:textId="77777777" w:rsidR="003F18E0" w:rsidRDefault="003F18E0" w:rsidP="00C7585F">
            <w:pPr>
              <w:jc w:val="both"/>
            </w:pPr>
          </w:p>
          <w:p w14:paraId="13A7DDCF" w14:textId="77777777" w:rsidR="0011763D" w:rsidRDefault="0011763D" w:rsidP="00C7585F">
            <w:pPr>
              <w:jc w:val="both"/>
            </w:pPr>
            <w:r>
              <w:t xml:space="preserve">Para su primer contacto, el nanosatélite se moverá a una altura aproximada de 505 km de altura y a una velocidad de 7 km/s. Este logro recibió elogios de destacadas autoridades de la universidad, como también del gobierno y de la comunidad científica. La siguiente etapa consiste en mantener el contacto con el satélite. Luego de un periodo de latencia de 30 minutos, </w:t>
            </w:r>
            <w:proofErr w:type="spellStart"/>
            <w:r>
              <w:t>Suchai</w:t>
            </w:r>
            <w:proofErr w:type="spellEnd"/>
            <w:r>
              <w:t xml:space="preserve"> I logró desplegar sus antenas, lo que quiere decir que tiene energía para funcionar. Su débil señal inicial fue escuchada en estaciones de Sudáfrica e Inglaterra y en nuestro país, en las de La Serena y Los Ángeles.</w:t>
            </w:r>
          </w:p>
          <w:p w14:paraId="29F51250" w14:textId="77777777" w:rsidR="003F18E0" w:rsidRDefault="003F18E0" w:rsidP="00C7585F">
            <w:pPr>
              <w:jc w:val="both"/>
            </w:pPr>
          </w:p>
          <w:p w14:paraId="39CC3ECF" w14:textId="77777777" w:rsidR="0011763D" w:rsidRDefault="0011763D" w:rsidP="00C7585F">
            <w:pPr>
              <w:jc w:val="both"/>
            </w:pPr>
            <w:r>
              <w:t>Con este importante paso, Chile espera iniciar definitivamente su carrera espacial. Para lograrlo, es muy importante el trabajo tecnológico y de investigación que se realiza en las universidades, con el importante aporte económico de la empresa privada. Siempre se ha dicho: en Chile existe la capacidad y la inteligencia tecnológica para participar y unirse a los proyectos interestelares de la NASA.</w:t>
            </w:r>
          </w:p>
        </w:tc>
      </w:tr>
    </w:tbl>
    <w:p w14:paraId="6B09F8FE" w14:textId="77777777" w:rsidR="0011763D" w:rsidRDefault="0011763D" w:rsidP="00C7585F">
      <w:pPr>
        <w:jc w:val="both"/>
      </w:pPr>
    </w:p>
    <w:tbl>
      <w:tblPr>
        <w:tblStyle w:val="Tablaconcuadrcula"/>
        <w:tblW w:w="0" w:type="auto"/>
        <w:tblLook w:val="04A0" w:firstRow="1" w:lastRow="0" w:firstColumn="1" w:lastColumn="0" w:noHBand="0" w:noVBand="1"/>
      </w:tblPr>
      <w:tblGrid>
        <w:gridCol w:w="4414"/>
        <w:gridCol w:w="4414"/>
      </w:tblGrid>
      <w:tr w:rsidR="003F18E0" w14:paraId="69DE798C" w14:textId="77777777" w:rsidTr="003F18E0">
        <w:tc>
          <w:tcPr>
            <w:tcW w:w="4414" w:type="dxa"/>
          </w:tcPr>
          <w:p w14:paraId="78A20C00" w14:textId="77777777" w:rsidR="003F18E0" w:rsidRDefault="003D4B03" w:rsidP="00C7585F">
            <w:pPr>
              <w:jc w:val="both"/>
            </w:pPr>
            <w:r>
              <w:t>7</w:t>
            </w:r>
            <w:r w:rsidR="003F18E0">
              <w:t>. De qué trata principalmente el texto?</w:t>
            </w:r>
          </w:p>
          <w:p w14:paraId="7BB35335" w14:textId="77777777" w:rsidR="003F18E0" w:rsidRDefault="003F18E0" w:rsidP="00C7585F">
            <w:pPr>
              <w:jc w:val="both"/>
            </w:pPr>
            <w:r>
              <w:t>a. Del esfuerzo realizado por investigadores y estudiantes.</w:t>
            </w:r>
          </w:p>
          <w:p w14:paraId="298C1828" w14:textId="77777777" w:rsidR="003F18E0" w:rsidRDefault="003F18E0" w:rsidP="00C7585F">
            <w:pPr>
              <w:jc w:val="both"/>
            </w:pPr>
            <w:r>
              <w:t>b. Del primer satélite chileno que orbita la Tierra.</w:t>
            </w:r>
          </w:p>
          <w:p w14:paraId="7E8792C4" w14:textId="77777777" w:rsidR="003F18E0" w:rsidRDefault="003F18E0" w:rsidP="00C7585F">
            <w:pPr>
              <w:jc w:val="both"/>
            </w:pPr>
            <w:r>
              <w:t xml:space="preserve">c. Del costo del financiamiento del </w:t>
            </w:r>
            <w:proofErr w:type="spellStart"/>
            <w:r>
              <w:t>Suchai</w:t>
            </w:r>
            <w:proofErr w:type="spellEnd"/>
            <w:r>
              <w:t xml:space="preserve"> I.</w:t>
            </w:r>
          </w:p>
          <w:p w14:paraId="32165A0C" w14:textId="77777777" w:rsidR="003F18E0" w:rsidRDefault="003F18E0" w:rsidP="00C7585F">
            <w:pPr>
              <w:jc w:val="both"/>
            </w:pPr>
            <w:r>
              <w:t>d. De la agencia espacial de la India.</w:t>
            </w:r>
          </w:p>
        </w:tc>
        <w:tc>
          <w:tcPr>
            <w:tcW w:w="4414" w:type="dxa"/>
          </w:tcPr>
          <w:p w14:paraId="1E89471E" w14:textId="77777777" w:rsidR="003F18E0" w:rsidRDefault="003D4B03" w:rsidP="00C7585F">
            <w:pPr>
              <w:jc w:val="both"/>
            </w:pPr>
            <w:r>
              <w:t>9</w:t>
            </w:r>
            <w:r w:rsidR="003F18E0">
              <w:t>. ¿Qué otro título sería apropiado para el texto?</w:t>
            </w:r>
          </w:p>
          <w:p w14:paraId="137A0BB0" w14:textId="77777777" w:rsidR="003F18E0" w:rsidRDefault="003F18E0" w:rsidP="00C7585F">
            <w:pPr>
              <w:jc w:val="both"/>
            </w:pPr>
            <w:r>
              <w:t xml:space="preserve">a. “El </w:t>
            </w:r>
            <w:proofErr w:type="spellStart"/>
            <w:r>
              <w:t>Suchai</w:t>
            </w:r>
            <w:proofErr w:type="spellEnd"/>
            <w:r>
              <w:t xml:space="preserve"> I, pionero chileno del espacio”</w:t>
            </w:r>
          </w:p>
          <w:p w14:paraId="4C1F24D8" w14:textId="77777777" w:rsidR="003F18E0" w:rsidRDefault="003F18E0" w:rsidP="00C7585F">
            <w:pPr>
              <w:jc w:val="both"/>
            </w:pPr>
            <w:r>
              <w:t>b. “Investigación y tecnología de punta”</w:t>
            </w:r>
          </w:p>
          <w:p w14:paraId="61D55E5D" w14:textId="77777777" w:rsidR="003F18E0" w:rsidRDefault="003F18E0" w:rsidP="00C7585F">
            <w:pPr>
              <w:jc w:val="both"/>
            </w:pPr>
            <w:r>
              <w:t>c. “La carrera espacial de la NASA”</w:t>
            </w:r>
          </w:p>
          <w:p w14:paraId="51920534" w14:textId="77777777" w:rsidR="003F18E0" w:rsidRDefault="003F18E0" w:rsidP="00C7585F">
            <w:pPr>
              <w:jc w:val="both"/>
            </w:pPr>
            <w:r>
              <w:t>d. “Avance tecnológico espacial”</w:t>
            </w:r>
          </w:p>
        </w:tc>
      </w:tr>
      <w:tr w:rsidR="003F18E0" w14:paraId="7CD9A85A" w14:textId="77777777" w:rsidTr="003F18E0">
        <w:tc>
          <w:tcPr>
            <w:tcW w:w="4414" w:type="dxa"/>
          </w:tcPr>
          <w:p w14:paraId="16E9F203" w14:textId="77777777" w:rsidR="003F18E0" w:rsidRDefault="003D4B03" w:rsidP="00C7585F">
            <w:pPr>
              <w:jc w:val="both"/>
            </w:pPr>
            <w:r>
              <w:t>8</w:t>
            </w:r>
            <w:r w:rsidR="003F18E0">
              <w:t>. ¿Cuál es la idea principal del cuarto párrafo?</w:t>
            </w:r>
          </w:p>
          <w:p w14:paraId="27F62420" w14:textId="77777777" w:rsidR="003F18E0" w:rsidRDefault="003F18E0" w:rsidP="00C7585F">
            <w:pPr>
              <w:jc w:val="both"/>
            </w:pPr>
            <w:r>
              <w:t>a. Chile posee capacidad tecnológica espacial.</w:t>
            </w:r>
          </w:p>
          <w:p w14:paraId="28D49A98" w14:textId="77777777" w:rsidR="003F18E0" w:rsidRDefault="003F18E0" w:rsidP="00C7585F">
            <w:pPr>
              <w:jc w:val="both"/>
            </w:pPr>
            <w:r>
              <w:t>b. El nanosatélite espacial recibió elogios.</w:t>
            </w:r>
          </w:p>
          <w:p w14:paraId="7F3B912E" w14:textId="77777777" w:rsidR="003F18E0" w:rsidRDefault="003F18E0" w:rsidP="00C7585F">
            <w:pPr>
              <w:jc w:val="both"/>
            </w:pPr>
            <w:r>
              <w:t>c. La empresa privada se unió a la NASA.</w:t>
            </w:r>
          </w:p>
          <w:p w14:paraId="2B3D9B5B" w14:textId="77777777" w:rsidR="003F18E0" w:rsidRDefault="003F18E0" w:rsidP="00C7585F">
            <w:pPr>
              <w:jc w:val="both"/>
            </w:pPr>
            <w:r>
              <w:t>d. Chile espera iniciar su carrera espacial.</w:t>
            </w:r>
          </w:p>
        </w:tc>
        <w:tc>
          <w:tcPr>
            <w:tcW w:w="4414" w:type="dxa"/>
          </w:tcPr>
          <w:p w14:paraId="757DBF75" w14:textId="77777777" w:rsidR="003F18E0" w:rsidRDefault="003D4B03" w:rsidP="00C7585F">
            <w:pPr>
              <w:jc w:val="both"/>
            </w:pPr>
            <w:r>
              <w:t>10</w:t>
            </w:r>
            <w:r w:rsidR="003F18E0">
              <w:t>. ¿Cuál es la idea más importante del segundo párrafo?</w:t>
            </w:r>
          </w:p>
          <w:p w14:paraId="7426DDB1" w14:textId="77777777" w:rsidR="003F18E0" w:rsidRDefault="003F18E0" w:rsidP="00C7585F">
            <w:pPr>
              <w:jc w:val="both"/>
            </w:pPr>
            <w:r>
              <w:t xml:space="preserve">a. La señal del </w:t>
            </w:r>
            <w:proofErr w:type="spellStart"/>
            <w:r>
              <w:t>Suchai</w:t>
            </w:r>
            <w:proofErr w:type="spellEnd"/>
            <w:r>
              <w:t xml:space="preserve"> se oyó débilmente en el país.</w:t>
            </w:r>
          </w:p>
          <w:p w14:paraId="1213C89D" w14:textId="77777777" w:rsidR="003F18E0" w:rsidRDefault="003F18E0" w:rsidP="00C7585F">
            <w:pPr>
              <w:jc w:val="both"/>
            </w:pPr>
            <w:r>
              <w:t>b. Las implicancias de su fabricación en Chile.</w:t>
            </w:r>
          </w:p>
          <w:p w14:paraId="1C03E583" w14:textId="77777777" w:rsidR="003F18E0" w:rsidRDefault="003F18E0" w:rsidP="00C7585F">
            <w:pPr>
              <w:jc w:val="both"/>
            </w:pPr>
            <w:r>
              <w:t xml:space="preserve">c. El costo de fabricación del </w:t>
            </w:r>
            <w:proofErr w:type="spellStart"/>
            <w:r>
              <w:t>Suchai</w:t>
            </w:r>
            <w:proofErr w:type="spellEnd"/>
            <w:r>
              <w:t xml:space="preserve"> I.</w:t>
            </w:r>
          </w:p>
          <w:p w14:paraId="5C888816" w14:textId="77777777" w:rsidR="003F18E0" w:rsidRDefault="003F18E0" w:rsidP="00C7585F">
            <w:pPr>
              <w:jc w:val="both"/>
            </w:pPr>
            <w:r>
              <w:t>d. El esfuerzo de los investigadores.</w:t>
            </w:r>
          </w:p>
        </w:tc>
      </w:tr>
    </w:tbl>
    <w:p w14:paraId="451C8845" w14:textId="77777777" w:rsidR="0085219D" w:rsidRDefault="0085219D" w:rsidP="00847294">
      <w:pPr>
        <w:pStyle w:val="Ttulo1"/>
        <w:jc w:val="center"/>
      </w:pPr>
      <w:r>
        <w:lastRenderedPageBreak/>
        <w:t>ESTRATEGIA N°2:</w:t>
      </w:r>
      <w:r>
        <w:br/>
        <w:t>RECORDAR HECHOS Y DETALLES</w:t>
      </w:r>
    </w:p>
    <w:p w14:paraId="72A49767" w14:textId="77777777" w:rsidR="0085219D" w:rsidRPr="009E2EE5" w:rsidRDefault="00FF2D69" w:rsidP="0085219D">
      <w:pPr>
        <w:jc w:val="center"/>
        <w:rPr>
          <w:b/>
        </w:rPr>
      </w:pPr>
      <w:r w:rsidRPr="009E2EE5">
        <w:rPr>
          <w:b/>
        </w:rPr>
        <w:t>PARTE 1: PIENSA EN LA ESTRATEGIA</w:t>
      </w:r>
    </w:p>
    <w:p w14:paraId="2F51508A" w14:textId="77777777" w:rsidR="00FF2D69" w:rsidRDefault="00FF2D69" w:rsidP="00FF2D69">
      <w:pPr>
        <w:pStyle w:val="Ttulo2"/>
      </w:pPr>
      <w:r>
        <w:t>¿Qué son los hechos y detalles?</w:t>
      </w:r>
    </w:p>
    <w:p w14:paraId="5D8B9D5D" w14:textId="77777777" w:rsidR="00FF2D69" w:rsidRDefault="00FF2D69" w:rsidP="00FF2D69">
      <w:pPr>
        <w:jc w:val="both"/>
      </w:pPr>
      <w:r>
        <w:t xml:space="preserve">Con la estrategia anterior aprendiste a identificar el tema central y la idea principal de un texto. Por lo tanto, ya sabes que el tema se identifica con la pregunta </w:t>
      </w:r>
      <w:r w:rsidRPr="007A197A">
        <w:rPr>
          <w:b/>
          <w:color w:val="D565D2" w:themeColor="accent1" w:themeTint="99"/>
        </w:rPr>
        <w:t>¿de qué se habla en el texto?</w:t>
      </w:r>
      <w:r w:rsidRPr="007A197A">
        <w:rPr>
          <w:color w:val="D565D2" w:themeColor="accent1" w:themeTint="99"/>
        </w:rPr>
        <w:t xml:space="preserve"> </w:t>
      </w:r>
      <w:r>
        <w:t xml:space="preserve">Y la idea principal, con la pregunta </w:t>
      </w:r>
      <w:r w:rsidRPr="007A197A">
        <w:rPr>
          <w:b/>
          <w:color w:val="D565D2" w:themeColor="accent1" w:themeTint="99"/>
        </w:rPr>
        <w:t>¿qué es lo más importante que se dice del tema?</w:t>
      </w:r>
      <w:r>
        <w:t xml:space="preserve"> Ahora bien, en torno a la idea principal se desarrolla el tema, con hechos y detalles que aportan información específica. Por ejemplo, nombres, cifras, lugares, épocas, causas, entre otros, constituyen los hechos y detalles que complementan y aportan </w:t>
      </w:r>
      <w:proofErr w:type="gramStart"/>
      <w:r>
        <w:t>mayor información</w:t>
      </w:r>
      <w:proofErr w:type="gramEnd"/>
      <w:r>
        <w:t xml:space="preserve"> acerca de la idea principal.</w:t>
      </w:r>
    </w:p>
    <w:p w14:paraId="5020F3D1" w14:textId="77777777" w:rsidR="007A197A" w:rsidRDefault="007A197A" w:rsidP="007A197A">
      <w:pPr>
        <w:jc w:val="both"/>
      </w:pPr>
      <w:r>
        <w:t>1. Redacta la idea principal de un libro, película o serie que hayas leído o visto recientemente.</w:t>
      </w:r>
    </w:p>
    <w:tbl>
      <w:tblPr>
        <w:tblStyle w:val="Tablaconcuadrcula"/>
        <w:tblW w:w="0" w:type="auto"/>
        <w:tblLook w:val="04A0" w:firstRow="1" w:lastRow="0" w:firstColumn="1" w:lastColumn="0" w:noHBand="0" w:noVBand="1"/>
      </w:tblPr>
      <w:tblGrid>
        <w:gridCol w:w="8828"/>
      </w:tblGrid>
      <w:tr w:rsidR="007A197A" w14:paraId="5C3353C9" w14:textId="77777777" w:rsidTr="003D4B03">
        <w:tc>
          <w:tcPr>
            <w:tcW w:w="8828" w:type="dxa"/>
          </w:tcPr>
          <w:p w14:paraId="1B367C82" w14:textId="77777777" w:rsidR="007A197A" w:rsidRDefault="007A197A" w:rsidP="003D4B03">
            <w:r>
              <w:t>(Borra este texto y responde aquí)</w:t>
            </w:r>
          </w:p>
          <w:p w14:paraId="14534A11" w14:textId="77777777" w:rsidR="007A197A" w:rsidRDefault="007A197A" w:rsidP="003D4B03">
            <w:pPr>
              <w:spacing w:line="360" w:lineRule="auto"/>
              <w:jc w:val="both"/>
            </w:pPr>
          </w:p>
          <w:p w14:paraId="5A4D228D" w14:textId="77777777" w:rsidR="007A197A" w:rsidRDefault="007A197A" w:rsidP="003D4B03">
            <w:pPr>
              <w:spacing w:line="360" w:lineRule="auto"/>
              <w:jc w:val="both"/>
            </w:pPr>
          </w:p>
        </w:tc>
      </w:tr>
    </w:tbl>
    <w:p w14:paraId="38223AAF" w14:textId="77777777" w:rsidR="007A197A" w:rsidRDefault="007A197A" w:rsidP="007A197A">
      <w:pPr>
        <w:jc w:val="both"/>
      </w:pPr>
      <w:r>
        <w:br/>
        <w:t xml:space="preserve">2. Nombra los hechos y detalles que complementen y aporten </w:t>
      </w:r>
      <w:proofErr w:type="gramStart"/>
      <w:r>
        <w:t>mayor información</w:t>
      </w:r>
      <w:proofErr w:type="gramEnd"/>
      <w:r>
        <w:t xml:space="preserve"> a la idea principal.</w:t>
      </w:r>
    </w:p>
    <w:tbl>
      <w:tblPr>
        <w:tblStyle w:val="Tablaconcuadrcula"/>
        <w:tblW w:w="0" w:type="auto"/>
        <w:tblLook w:val="04A0" w:firstRow="1" w:lastRow="0" w:firstColumn="1" w:lastColumn="0" w:noHBand="0" w:noVBand="1"/>
      </w:tblPr>
      <w:tblGrid>
        <w:gridCol w:w="8828"/>
      </w:tblGrid>
      <w:tr w:rsidR="007A197A" w14:paraId="7D6F0367" w14:textId="77777777" w:rsidTr="003D4B03">
        <w:tc>
          <w:tcPr>
            <w:tcW w:w="8828" w:type="dxa"/>
          </w:tcPr>
          <w:p w14:paraId="14321E4C" w14:textId="77777777" w:rsidR="007A197A" w:rsidRDefault="007A197A" w:rsidP="003D4B03">
            <w:pPr>
              <w:spacing w:line="360" w:lineRule="auto"/>
              <w:jc w:val="both"/>
            </w:pPr>
            <w:r>
              <w:t>(Borra este texto y responde aquí)</w:t>
            </w:r>
          </w:p>
          <w:p w14:paraId="61C11177" w14:textId="77777777" w:rsidR="007A197A" w:rsidRDefault="007A197A" w:rsidP="003D4B03">
            <w:pPr>
              <w:spacing w:line="360" w:lineRule="auto"/>
              <w:jc w:val="both"/>
            </w:pPr>
          </w:p>
          <w:p w14:paraId="46C7E37D" w14:textId="77777777" w:rsidR="007A197A" w:rsidRDefault="007A197A" w:rsidP="003D4B03">
            <w:pPr>
              <w:spacing w:line="360" w:lineRule="auto"/>
              <w:jc w:val="both"/>
            </w:pPr>
          </w:p>
        </w:tc>
      </w:tr>
    </w:tbl>
    <w:p w14:paraId="26E2942F" w14:textId="77777777" w:rsidR="007A197A" w:rsidRDefault="007A197A" w:rsidP="007A197A">
      <w:pPr>
        <w:jc w:val="both"/>
      </w:pPr>
      <w:r>
        <w:br/>
        <w:t>3. ¿Cómo supiste qué hechos y detalles aportan información a la idea principal?</w:t>
      </w:r>
    </w:p>
    <w:tbl>
      <w:tblPr>
        <w:tblStyle w:val="Tablaconcuadrcula"/>
        <w:tblW w:w="0" w:type="auto"/>
        <w:tblLook w:val="04A0" w:firstRow="1" w:lastRow="0" w:firstColumn="1" w:lastColumn="0" w:noHBand="0" w:noVBand="1"/>
      </w:tblPr>
      <w:tblGrid>
        <w:gridCol w:w="8828"/>
      </w:tblGrid>
      <w:tr w:rsidR="007A197A" w14:paraId="3E86754C" w14:textId="77777777" w:rsidTr="003D4B03">
        <w:tc>
          <w:tcPr>
            <w:tcW w:w="8828" w:type="dxa"/>
          </w:tcPr>
          <w:p w14:paraId="5D5B9C06" w14:textId="77777777" w:rsidR="007A197A" w:rsidRDefault="007A197A" w:rsidP="003D4B03">
            <w:pPr>
              <w:spacing w:line="360" w:lineRule="auto"/>
              <w:jc w:val="both"/>
            </w:pPr>
            <w:r>
              <w:t>(Borra este texto y responde aquí)</w:t>
            </w:r>
          </w:p>
          <w:p w14:paraId="1E7D80ED" w14:textId="77777777" w:rsidR="007A197A" w:rsidRDefault="007A197A" w:rsidP="003D4B03">
            <w:pPr>
              <w:spacing w:line="360" w:lineRule="auto"/>
              <w:jc w:val="both"/>
            </w:pPr>
          </w:p>
          <w:p w14:paraId="4FC7C968" w14:textId="77777777" w:rsidR="007A197A" w:rsidRDefault="007A197A" w:rsidP="003D4B03">
            <w:pPr>
              <w:spacing w:line="360" w:lineRule="auto"/>
              <w:jc w:val="both"/>
            </w:pPr>
          </w:p>
        </w:tc>
      </w:tr>
    </w:tbl>
    <w:p w14:paraId="474EA845" w14:textId="77777777" w:rsidR="007A197A" w:rsidRDefault="007A197A" w:rsidP="00FF2D69">
      <w:pPr>
        <w:jc w:val="both"/>
      </w:pPr>
    </w:p>
    <w:p w14:paraId="2F9A39BB" w14:textId="77777777" w:rsidR="007A197A" w:rsidRDefault="007A197A" w:rsidP="007A197A">
      <w:pPr>
        <w:pStyle w:val="Ttulo2"/>
      </w:pPr>
      <w:r>
        <w:t>¿Cómo hallar hechos y detalles?</w:t>
      </w:r>
    </w:p>
    <w:p w14:paraId="4AA58C88" w14:textId="77777777" w:rsidR="007A197A" w:rsidRDefault="007A197A" w:rsidP="007A197A">
      <w:pPr>
        <w:jc w:val="both"/>
      </w:pPr>
      <w:r>
        <w:t xml:space="preserve">Puedes hallar los hechos y detalles en un texto, al </w:t>
      </w:r>
      <w:r w:rsidRPr="007A197A">
        <w:rPr>
          <w:b/>
          <w:color w:val="D565D2" w:themeColor="accent1" w:themeTint="99"/>
        </w:rPr>
        <w:t>pensar en la idea principal</w:t>
      </w:r>
      <w:r>
        <w:t xml:space="preserve">. Una vez que identificas la idea principal, podrás encontrar los </w:t>
      </w:r>
      <w:r w:rsidRPr="007A197A">
        <w:rPr>
          <w:b/>
          <w:color w:val="D565D2" w:themeColor="accent1" w:themeTint="99"/>
        </w:rPr>
        <w:t>detalles que te aporten más información sobre ella</w:t>
      </w:r>
      <w:r>
        <w:t>.</w:t>
      </w:r>
    </w:p>
    <w:p w14:paraId="4C0D0FD4" w14:textId="77777777" w:rsidR="007A197A" w:rsidRDefault="007A197A">
      <w:r>
        <w:br w:type="page"/>
      </w:r>
    </w:p>
    <w:p w14:paraId="2C250A5D" w14:textId="77777777" w:rsidR="007A197A" w:rsidRDefault="00556CA0" w:rsidP="007A197A">
      <w:pPr>
        <w:jc w:val="both"/>
      </w:pPr>
      <w:r>
        <w:lastRenderedPageBreak/>
        <w:t>Lee el siguiente texto sobre una importante experiencia solidaria.</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3446"/>
      </w:tblGrid>
      <w:tr w:rsidR="00556CA0" w14:paraId="5A8B5899" w14:textId="77777777" w:rsidTr="00556CA0">
        <w:tc>
          <w:tcPr>
            <w:tcW w:w="5382" w:type="dxa"/>
          </w:tcPr>
          <w:p w14:paraId="240B5D2A" w14:textId="77777777" w:rsidR="00556CA0" w:rsidRPr="00556CA0" w:rsidRDefault="00556CA0" w:rsidP="00556CA0">
            <w:pPr>
              <w:jc w:val="both"/>
            </w:pPr>
            <w:r>
              <w:rPr>
                <w:u w:val="single"/>
              </w:rPr>
              <w:t>Sara pasó su verano como voluntaria del programa social “Un Techo para Chile”</w:t>
            </w:r>
            <w:r>
              <w:t>. Trabajó con otros voluntarios durante dos meses, construyendo casas para las familias más necesitadas. Los días fueron largos y el trabajo fue duro, pero ella hizo muchos amigos nuevos. Sobre todo, encontró satisfacción en hacer algo que ayuda a otros.</w:t>
            </w:r>
          </w:p>
        </w:tc>
        <w:tc>
          <w:tcPr>
            <w:tcW w:w="3446" w:type="dxa"/>
          </w:tcPr>
          <w:p w14:paraId="6301E3C1" w14:textId="77777777" w:rsidR="00556CA0" w:rsidRDefault="00556CA0" w:rsidP="007A197A">
            <w:pPr>
              <w:jc w:val="both"/>
            </w:pPr>
            <w:r>
              <w:rPr>
                <w:noProof/>
                <w:lang w:eastAsia="es-CL"/>
              </w:rPr>
              <w:drawing>
                <wp:inline distT="0" distB="0" distL="0" distR="0" wp14:anchorId="7FA54040" wp14:editId="019ED6B5">
                  <wp:extent cx="1346200" cy="1802253"/>
                  <wp:effectExtent l="0" t="0" r="6350" b="7620"/>
                  <wp:docPr id="16" name="Imagen 16" descr="Resultado de imagen de girl constructio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girl construction worker"/>
                          <pic:cNvPicPr>
                            <a:picLocks noChangeAspect="1" noChangeArrowheads="1"/>
                          </pic:cNvPicPr>
                        </pic:nvPicPr>
                        <pic:blipFill rotWithShape="1">
                          <a:blip r:embed="rId20">
                            <a:extLst>
                              <a:ext uri="{28A0092B-C50C-407E-A947-70E740481C1C}">
                                <a14:useLocalDpi xmlns:a14="http://schemas.microsoft.com/office/drawing/2010/main" val="0"/>
                              </a:ext>
                            </a:extLst>
                          </a:blip>
                          <a:srcRect l="31422" t="12254" r="32414" b="39330"/>
                          <a:stretch/>
                        </pic:blipFill>
                        <pic:spPr bwMode="auto">
                          <a:xfrm>
                            <a:off x="0" y="0"/>
                            <a:ext cx="1349160" cy="18062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D2DE98" w14:textId="77777777" w:rsidR="00556CA0" w:rsidRDefault="00556CA0" w:rsidP="007A197A">
      <w:pPr>
        <w:pStyle w:val="Prrafodelista"/>
        <w:numPr>
          <w:ilvl w:val="0"/>
          <w:numId w:val="22"/>
        </w:numPr>
        <w:jc w:val="both"/>
      </w:pPr>
      <w:r>
        <w:t>En primer lugar, vamos a encontrar la idea principal del texto. Se encuentra en la primera oración y está subrayada.</w:t>
      </w:r>
    </w:p>
    <w:p w14:paraId="6AB22E1B" w14:textId="77777777" w:rsidR="00556CA0" w:rsidRDefault="00556CA0" w:rsidP="007A197A">
      <w:pPr>
        <w:pStyle w:val="Prrafodelista"/>
        <w:numPr>
          <w:ilvl w:val="0"/>
          <w:numId w:val="22"/>
        </w:numPr>
        <w:jc w:val="both"/>
      </w:pPr>
      <w:r>
        <w:t>A continuación, encontrarás los detalles que aporten más información acerca de la idea principal. Observa el siguiente esquema. El cuadro en la parte superior contiene la idea principal. Dos cuadros de la parte inferior entregan detalles que complementan la idea principal.</w:t>
      </w:r>
    </w:p>
    <w:p w14:paraId="509FA730" w14:textId="77777777" w:rsidR="00556CA0" w:rsidRDefault="00556CA0" w:rsidP="007A197A">
      <w:pPr>
        <w:pStyle w:val="Prrafodelista"/>
        <w:numPr>
          <w:ilvl w:val="0"/>
          <w:numId w:val="22"/>
        </w:numPr>
        <w:jc w:val="both"/>
      </w:pPr>
      <w:r>
        <w:t>Escribe el detalle que falta en el cuadro disponible para ello.</w:t>
      </w:r>
    </w:p>
    <w:p w14:paraId="17DDAD10" w14:textId="77777777" w:rsidR="00556CA0" w:rsidRDefault="009E2EE5" w:rsidP="00556CA0">
      <w:pPr>
        <w:jc w:val="both"/>
      </w:pPr>
      <w:r>
        <w:rPr>
          <w:noProof/>
        </w:rPr>
        <mc:AlternateContent>
          <mc:Choice Requires="wps">
            <w:drawing>
              <wp:anchor distT="45720" distB="45720" distL="114300" distR="114300" simplePos="0" relativeHeight="251671552" behindDoc="0" locked="0" layoutInCell="1" allowOverlap="1" wp14:anchorId="459F902E" wp14:editId="156B17EC">
                <wp:simplePos x="0" y="0"/>
                <wp:positionH relativeFrom="column">
                  <wp:posOffset>3805132</wp:posOffset>
                </wp:positionH>
                <wp:positionV relativeFrom="paragraph">
                  <wp:posOffset>1471294</wp:posOffset>
                </wp:positionV>
                <wp:extent cx="1574800" cy="1049867"/>
                <wp:effectExtent l="0" t="0" r="635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49867"/>
                        </a:xfrm>
                        <a:prstGeom prst="rect">
                          <a:avLst/>
                        </a:prstGeom>
                        <a:solidFill>
                          <a:srgbClr val="FFFFFF"/>
                        </a:solidFill>
                        <a:ln w="9525">
                          <a:noFill/>
                          <a:miter lim="800000"/>
                          <a:headEnd/>
                          <a:tailEnd/>
                        </a:ln>
                      </wps:spPr>
                      <wps:txbx>
                        <w:txbxContent>
                          <w:p w14:paraId="5E07959B" w14:textId="77777777" w:rsidR="003D4B03" w:rsidRDefault="003D4B03">
                            <w:r>
                              <w:t>(Borra este texto y responde aquí)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F902E" id="_x0000_s1027" type="#_x0000_t202" style="position:absolute;left:0;text-align:left;margin-left:299.6pt;margin-top:115.85pt;width:124pt;height:8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" stroked="f">
                <v:textbox>
                  <w:txbxContent>
                    <w:p w14:paraId="5E07959B" w14:textId="77777777" w:rsidR="003D4B03" w:rsidRDefault="003D4B03">
                      <w:r>
                        <w:t>(Borra este texto y responde aquí)</w:t>
                      </w:r>
                    </w:p>
                  </w:txbxContent>
                </v:textbox>
              </v:shape>
            </w:pict>
          </mc:Fallback>
        </mc:AlternateContent>
      </w:r>
      <w:r w:rsidR="00556CA0">
        <w:rPr>
          <w:noProof/>
          <w:lang w:eastAsia="es-CL"/>
        </w:rPr>
        <w:drawing>
          <wp:inline distT="0" distB="0" distL="0" distR="0" wp14:anchorId="48816431" wp14:editId="26ED9321">
            <wp:extent cx="5486400" cy="3200400"/>
            <wp:effectExtent l="0" t="0" r="1905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E450360" w14:textId="77777777" w:rsidR="009E2EE5" w:rsidRDefault="009E2EE5">
      <w:r>
        <w:br w:type="page"/>
      </w:r>
    </w:p>
    <w:p w14:paraId="289F3512" w14:textId="77777777" w:rsidR="009E2EE5" w:rsidRPr="009E2EE5" w:rsidRDefault="009E2EE5" w:rsidP="009E2EE5">
      <w:pPr>
        <w:jc w:val="center"/>
        <w:rPr>
          <w:b/>
        </w:rPr>
      </w:pPr>
      <w:r w:rsidRPr="009E2EE5">
        <w:rPr>
          <w:b/>
        </w:rPr>
        <w:lastRenderedPageBreak/>
        <w:t>PARTE DOS: APRENDE SOBRE LA ESTRATEGIA</w:t>
      </w:r>
    </w:p>
    <w:p w14:paraId="7EC3BA0B" w14:textId="77777777" w:rsidR="009E2EE5" w:rsidRDefault="009E2EE5" w:rsidP="009E2EE5">
      <w:pPr>
        <w:jc w:val="both"/>
      </w:pPr>
      <w:r>
        <w:t>Lee este texto sobre métodos de comunicación únicos. Mientras lo haces, piensa en las oraciones que complementan la idea principal. Esta se encuentra en la primera oración y está subrayada.</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92"/>
        <w:gridCol w:w="4536"/>
      </w:tblGrid>
      <w:tr w:rsidR="009E2EE5" w14:paraId="184C3EDF" w14:textId="77777777" w:rsidTr="00232009">
        <w:tc>
          <w:tcPr>
            <w:tcW w:w="4414" w:type="dxa"/>
          </w:tcPr>
          <w:p w14:paraId="35C53547" w14:textId="77777777" w:rsidR="009E2EE5" w:rsidRPr="00232009" w:rsidRDefault="00232009" w:rsidP="00232009">
            <w:pPr>
              <w:jc w:val="center"/>
              <w:rPr>
                <w:b/>
              </w:rPr>
            </w:pPr>
            <w:r w:rsidRPr="00232009">
              <w:rPr>
                <w:b/>
                <w:color w:val="D565D2" w:themeColor="accent1" w:themeTint="99"/>
              </w:rPr>
              <w:t>Formas de comunicar</w:t>
            </w:r>
          </w:p>
          <w:p w14:paraId="6999B33E" w14:textId="77777777" w:rsidR="00232009" w:rsidRDefault="00232009" w:rsidP="009E2EE5">
            <w:pPr>
              <w:jc w:val="both"/>
            </w:pPr>
            <w:r>
              <w:rPr>
                <w:u w:val="single"/>
              </w:rPr>
              <w:t>Hay muchas formas distintas de comunicarse sin usar palabras</w:t>
            </w:r>
            <w:r>
              <w:t>. Los barcos usan banderas, cada una con su propio significado, para enviarse mensajes entre sí.</w:t>
            </w:r>
          </w:p>
          <w:p w14:paraId="487E322E" w14:textId="77777777" w:rsidR="00232009" w:rsidRDefault="00232009" w:rsidP="009E2EE5">
            <w:pPr>
              <w:jc w:val="both"/>
            </w:pPr>
            <w:r>
              <w:t>En algunas partes del norte de Nigeria, la gente usa tambores para enviar mensajes. Estos pueden transmitirse, de esta forma, a más de 24 kilómetros de distancia.</w:t>
            </w:r>
          </w:p>
          <w:p w14:paraId="2C57F4B1" w14:textId="77777777" w:rsidR="00232009" w:rsidRPr="00232009" w:rsidRDefault="00232009" w:rsidP="00232009">
            <w:pPr>
              <w:jc w:val="both"/>
            </w:pPr>
            <w:r>
              <w:t>En todo el mundo, los focos de los faros hacen señales a los barcos para que se alejen de las rocas peligrosas. Gestos, signos y semáforos son otros ejemplos de comunicación sin palabras. ¿Cuántos ejemplos más puedes identificar?</w:t>
            </w:r>
          </w:p>
        </w:tc>
        <w:tc>
          <w:tcPr>
            <w:tcW w:w="4414" w:type="dxa"/>
          </w:tcPr>
          <w:p w14:paraId="4552E5F2" w14:textId="77777777" w:rsidR="009E2EE5" w:rsidRDefault="009E2EE5" w:rsidP="009E2EE5">
            <w:pPr>
              <w:jc w:val="both"/>
            </w:pPr>
            <w:r>
              <w:rPr>
                <w:noProof/>
                <w:lang w:eastAsia="es-CL"/>
              </w:rPr>
              <w:drawing>
                <wp:inline distT="0" distB="0" distL="0" distR="0" wp14:anchorId="03321EFA" wp14:editId="34DB02F6">
                  <wp:extent cx="2734734" cy="2496275"/>
                  <wp:effectExtent l="0" t="0" r="8890" b="0"/>
                  <wp:docPr id="20" name="Imagen 20" descr="https://img.freepik.com/vector-gratis/paisaje-natural-faro-pequena-isla-luna-llena_104785-49.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reepik.com/vector-gratis/paisaje-natural-faro-pequena-isla-luna-llena_104785-49.jpg?size=626&amp;ex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187" r="6803"/>
                          <a:stretch/>
                        </pic:blipFill>
                        <pic:spPr bwMode="auto">
                          <a:xfrm>
                            <a:off x="0" y="0"/>
                            <a:ext cx="2765809" cy="25246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14AF34" w14:textId="77777777" w:rsidR="009E2EE5" w:rsidRDefault="009E2EE5" w:rsidP="009E2EE5">
      <w:pPr>
        <w:jc w:val="both"/>
      </w:pPr>
    </w:p>
    <w:tbl>
      <w:tblPr>
        <w:tblStyle w:val="Tablaconcuadrcula"/>
        <w:tblpPr w:leftFromText="141" w:rightFromText="141" w:vertAnchor="text" w:tblpX="-153" w:tblpY="1"/>
        <w:tblOverlap w:val="never"/>
        <w:tblW w:w="0" w:type="auto"/>
        <w:tblBorders>
          <w:top w:val="single" w:sz="36" w:space="0" w:color="D565D2" w:themeColor="accent1" w:themeTint="99"/>
          <w:left w:val="single" w:sz="36" w:space="0" w:color="D565D2" w:themeColor="accent1" w:themeTint="99"/>
          <w:bottom w:val="single" w:sz="36" w:space="0" w:color="D565D2" w:themeColor="accent1" w:themeTint="99"/>
          <w:right w:val="single" w:sz="36" w:space="0" w:color="D565D2" w:themeColor="accent1" w:themeTint="99"/>
          <w:insideH w:val="single" w:sz="36" w:space="0" w:color="D565D2" w:themeColor="accent1" w:themeTint="99"/>
          <w:insideV w:val="single" w:sz="36" w:space="0" w:color="D565D2" w:themeColor="accent1" w:themeTint="99"/>
        </w:tblBorders>
        <w:tblLook w:val="04A0" w:firstRow="1" w:lastRow="0" w:firstColumn="1" w:lastColumn="0" w:noHBand="0" w:noVBand="1"/>
      </w:tblPr>
      <w:tblGrid>
        <w:gridCol w:w="3114"/>
      </w:tblGrid>
      <w:tr w:rsidR="009E2EE5" w14:paraId="5459687F" w14:textId="77777777" w:rsidTr="00232009">
        <w:tc>
          <w:tcPr>
            <w:tcW w:w="3114" w:type="dxa"/>
          </w:tcPr>
          <w:p w14:paraId="74922E96" w14:textId="77777777" w:rsidR="009E2EE5" w:rsidRPr="00232009" w:rsidRDefault="009E2EE5" w:rsidP="00232009">
            <w:pPr>
              <w:jc w:val="both"/>
              <w:rPr>
                <w:b/>
                <w:color w:val="D565D2" w:themeColor="accent1" w:themeTint="99"/>
                <w:sz w:val="28"/>
              </w:rPr>
            </w:pPr>
            <w:r w:rsidRPr="00232009">
              <w:rPr>
                <w:b/>
                <w:color w:val="D565D2" w:themeColor="accent1" w:themeTint="99"/>
                <w:sz w:val="28"/>
              </w:rPr>
              <w:t>PISTAS QUE DEBES SABER</w:t>
            </w:r>
          </w:p>
          <w:p w14:paraId="27122263" w14:textId="77777777" w:rsidR="00232009" w:rsidRDefault="00232009" w:rsidP="00232009">
            <w:pPr>
              <w:jc w:val="both"/>
            </w:pPr>
            <w:r>
              <w:t>Las oraciones que ayudan a explicar la idea principal expresan hechos y detalles, pues proporcionan información sobre la idea más importante de un texto.</w:t>
            </w:r>
          </w:p>
          <w:p w14:paraId="7DBDE709" w14:textId="77777777" w:rsidR="00232009" w:rsidRDefault="00232009" w:rsidP="00232009">
            <w:pPr>
              <w:pStyle w:val="Prrafodelista"/>
              <w:numPr>
                <w:ilvl w:val="0"/>
                <w:numId w:val="10"/>
              </w:numPr>
              <w:ind w:left="142" w:firstLine="0"/>
              <w:jc w:val="both"/>
            </w:pPr>
            <w:r>
              <w:t>Los hechos y detalles te ayudan a comprender de manera más certera la idea principal.</w:t>
            </w:r>
          </w:p>
          <w:p w14:paraId="79553183" w14:textId="77777777" w:rsidR="00232009" w:rsidRDefault="00232009" w:rsidP="00232009">
            <w:pPr>
              <w:pStyle w:val="Prrafodelista"/>
              <w:numPr>
                <w:ilvl w:val="0"/>
                <w:numId w:val="10"/>
              </w:numPr>
              <w:ind w:left="142" w:firstLine="0"/>
              <w:jc w:val="both"/>
            </w:pPr>
            <w:r>
              <w:t xml:space="preserve">Los hechos y detalles tratan acerca de </w:t>
            </w:r>
            <w:r>
              <w:rPr>
                <w:i/>
              </w:rPr>
              <w:t xml:space="preserve">quién, qué, cuándo, dónde, por </w:t>
            </w:r>
            <w:proofErr w:type="gramStart"/>
            <w:r>
              <w:rPr>
                <w:i/>
              </w:rPr>
              <w:t xml:space="preserve">qué </w:t>
            </w:r>
            <w:r>
              <w:t xml:space="preserve"> y</w:t>
            </w:r>
            <w:proofErr w:type="gramEnd"/>
            <w:r>
              <w:t xml:space="preserve"> </w:t>
            </w:r>
            <w:r>
              <w:rPr>
                <w:i/>
              </w:rPr>
              <w:t>cómo</w:t>
            </w:r>
            <w:r>
              <w:t xml:space="preserve"> de la idea principal.</w:t>
            </w:r>
          </w:p>
        </w:tc>
      </w:tr>
    </w:tbl>
    <w:p w14:paraId="050ABE5C" w14:textId="77777777" w:rsidR="009E2EE5" w:rsidRDefault="00232009" w:rsidP="00232009">
      <w:pPr>
        <w:jc w:val="both"/>
      </w:pPr>
      <w:r>
        <w:rPr>
          <w:b/>
        </w:rPr>
        <w:t>La idea más importante del texto es “Hay muchas formas distintas de comunicarse sin usar palabras”. Lo que sigue, a continuación, es el desarrollo de la idea principal, con hechos y detalles:</w:t>
      </w:r>
    </w:p>
    <w:p w14:paraId="08358A52" w14:textId="77777777" w:rsidR="00232009" w:rsidRDefault="00232009" w:rsidP="00232009">
      <w:pPr>
        <w:pStyle w:val="Prrafodelista"/>
        <w:numPr>
          <w:ilvl w:val="0"/>
          <w:numId w:val="8"/>
        </w:numPr>
        <w:jc w:val="both"/>
      </w:pPr>
      <w:r>
        <w:t>Los barcos usan banderas, cada una con su propio significado, para enviarse mensajes entre sí.</w:t>
      </w:r>
    </w:p>
    <w:p w14:paraId="0908166D" w14:textId="77777777" w:rsidR="00232009" w:rsidRDefault="00232009" w:rsidP="00232009">
      <w:pPr>
        <w:pStyle w:val="Prrafodelista"/>
        <w:numPr>
          <w:ilvl w:val="0"/>
          <w:numId w:val="8"/>
        </w:numPr>
        <w:jc w:val="both"/>
      </w:pPr>
      <w:r>
        <w:t>En algunas partes del norte de Nigeria, la gente usa tambores para enviar mensajes.</w:t>
      </w:r>
    </w:p>
    <w:p w14:paraId="165114A3" w14:textId="77777777" w:rsidR="00232009" w:rsidRDefault="00232009" w:rsidP="00232009">
      <w:pPr>
        <w:pStyle w:val="Prrafodelista"/>
        <w:numPr>
          <w:ilvl w:val="0"/>
          <w:numId w:val="8"/>
        </w:numPr>
        <w:jc w:val="both"/>
      </w:pPr>
      <w:r>
        <w:t>En todo el mundo, los focos de los faros hacen señales a los barcos para que se alejen de las rocas peligrosas.</w:t>
      </w:r>
    </w:p>
    <w:p w14:paraId="3F917E2B" w14:textId="77777777" w:rsidR="00232009" w:rsidRPr="00232009" w:rsidRDefault="00232009" w:rsidP="00232009">
      <w:pPr>
        <w:pStyle w:val="Prrafodelista"/>
        <w:numPr>
          <w:ilvl w:val="0"/>
          <w:numId w:val="23"/>
        </w:numPr>
        <w:jc w:val="both"/>
        <w:rPr>
          <w:b/>
        </w:rPr>
      </w:pPr>
      <w:r w:rsidRPr="00232009">
        <w:rPr>
          <w:b/>
          <w:noProof/>
          <w:lang w:eastAsia="es-CL"/>
        </w:rPr>
        <mc:AlternateContent>
          <mc:Choice Requires="wps">
            <w:drawing>
              <wp:anchor distT="45720" distB="45720" distL="114300" distR="114300" simplePos="0" relativeHeight="251673600" behindDoc="1" locked="0" layoutInCell="1" allowOverlap="1" wp14:anchorId="510D5C4E" wp14:editId="089AEB04">
                <wp:simplePos x="0" y="0"/>
                <wp:positionH relativeFrom="column">
                  <wp:posOffset>2865332</wp:posOffset>
                </wp:positionH>
                <wp:positionV relativeFrom="paragraph">
                  <wp:posOffset>243417</wp:posOffset>
                </wp:positionV>
                <wp:extent cx="2673985" cy="2142066"/>
                <wp:effectExtent l="0" t="0" r="12065" b="1079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2142066"/>
                        </a:xfrm>
                        <a:prstGeom prst="rect">
                          <a:avLst/>
                        </a:prstGeom>
                        <a:solidFill>
                          <a:srgbClr val="FFFFFF"/>
                        </a:solidFill>
                        <a:ln w="9525">
                          <a:solidFill>
                            <a:srgbClr val="000000"/>
                          </a:solidFill>
                          <a:miter lim="800000"/>
                          <a:headEnd/>
                          <a:tailEnd/>
                        </a:ln>
                      </wps:spPr>
                      <wps:txbx>
                        <w:txbxContent>
                          <w:p w14:paraId="6D8D3CC5" w14:textId="77777777" w:rsidR="003D4B03" w:rsidRDefault="003D4B03" w:rsidP="00232009">
                            <w:pPr>
                              <w:spacing w:line="360" w:lineRule="auto"/>
                            </w:pPr>
                            <w:r>
                              <w:t>(Borra este texto y responde aquí)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D5C4E" id="_x0000_s1028" type="#_x0000_t202" style="position:absolute;left:0;text-align:left;margin-left:225.6pt;margin-top:19.15pt;width:210.55pt;height:168.6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">
                <v:textbox>
                  <w:txbxContent>
                    <w:p w14:paraId="6D8D3CC5" w14:textId="77777777" w:rsidR="003D4B03" w:rsidRDefault="003D4B03" w:rsidP="00232009">
                      <w:pPr>
                        <w:spacing w:line="360" w:lineRule="auto"/>
                      </w:pPr>
                      <w:r>
                        <w:t>(Borra este texto y responde aquí)</w:t>
                      </w:r>
                    </w:p>
                  </w:txbxContent>
                </v:textbox>
              </v:shape>
            </w:pict>
          </mc:Fallback>
        </mc:AlternateContent>
      </w:r>
      <w:r w:rsidRPr="00232009">
        <w:rPr>
          <w:b/>
        </w:rPr>
        <w:t>¿Qué otros detalles puedes identificar en el texto?</w:t>
      </w:r>
    </w:p>
    <w:p w14:paraId="4BA20000" w14:textId="77777777" w:rsidR="00232009" w:rsidRDefault="00232009" w:rsidP="00232009">
      <w:r>
        <w:rPr>
          <w:noProof/>
          <w:lang w:eastAsia="es-CL"/>
        </w:rPr>
        <w:drawing>
          <wp:anchor distT="0" distB="0" distL="114300" distR="114300" simplePos="0" relativeHeight="251674624" behindDoc="0" locked="0" layoutInCell="1" allowOverlap="1" wp14:anchorId="3A36A14A" wp14:editId="5CD66D7F">
            <wp:simplePos x="0" y="0"/>
            <wp:positionH relativeFrom="column">
              <wp:posOffset>2213802</wp:posOffset>
            </wp:positionH>
            <wp:positionV relativeFrom="paragraph">
              <wp:posOffset>98773</wp:posOffset>
            </wp:positionV>
            <wp:extent cx="603250" cy="985520"/>
            <wp:effectExtent l="0" t="0" r="6350" b="5080"/>
            <wp:wrapNone/>
            <wp:docPr id="22" name="Imagen 22" descr="https://previews.123rf.com/images/milo827/milo8271205/milo827120500025/13786935-contenedor-con-l%C3%A1pices-de-colores-plumas-y-tij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eviews.123rf.com/images/milo827/milo8271205/milo827120500025/13786935-contenedor-con-l%C3%A1pices-de-colores-plumas-y-tijer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4189"/>
                    <a:stretch/>
                  </pic:blipFill>
                  <pic:spPr bwMode="auto">
                    <a:xfrm>
                      <a:off x="0" y="0"/>
                      <a:ext cx="60325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6EBAD" w14:textId="77777777" w:rsidR="00232009" w:rsidRDefault="00232009">
      <w:r>
        <w:br w:type="page"/>
      </w:r>
    </w:p>
    <w:p w14:paraId="55EBFFFF" w14:textId="77777777" w:rsidR="00847294" w:rsidRDefault="00847294" w:rsidP="00232009">
      <w:pPr>
        <w:jc w:val="both"/>
      </w:pPr>
      <w:r>
        <w:lastRenderedPageBreak/>
        <w:t>Lee el texto que hace referencia a dos famosos monumentos funerarios. Luego, contesta las siguientes preguntas.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45"/>
        <w:gridCol w:w="4783"/>
      </w:tblGrid>
      <w:tr w:rsidR="00F27EA8" w14:paraId="5141B8C8" w14:textId="77777777" w:rsidTr="00F27EA8">
        <w:trPr>
          <w:trHeight w:val="4697"/>
        </w:trPr>
        <w:tc>
          <w:tcPr>
            <w:tcW w:w="4045" w:type="dxa"/>
          </w:tcPr>
          <w:p w14:paraId="59C8C3A9" w14:textId="77777777" w:rsidR="00847294" w:rsidRDefault="00847294" w:rsidP="00232009">
            <w:pPr>
              <w:jc w:val="both"/>
            </w:pPr>
            <w:r>
              <w:rPr>
                <w:noProof/>
                <w:lang w:eastAsia="es-CL"/>
              </w:rPr>
              <w:drawing>
                <wp:inline distT="0" distB="0" distL="0" distR="0" wp14:anchorId="29338445" wp14:editId="38660A75">
                  <wp:extent cx="2345266" cy="2899484"/>
                  <wp:effectExtent l="0" t="0" r="0" b="0"/>
                  <wp:docPr id="23" name="Imagen 23" descr="https://tejiendoelmundo.files.wordpress.com/2010/10/taj-ma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jiendoelmundo.files.wordpress.com/2010/10/taj-mahal.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51" r="9267"/>
                          <a:stretch/>
                        </pic:blipFill>
                        <pic:spPr bwMode="auto">
                          <a:xfrm>
                            <a:off x="0" y="0"/>
                            <a:ext cx="2381045" cy="2943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3" w:type="dxa"/>
          </w:tcPr>
          <w:p w14:paraId="06070510" w14:textId="77777777" w:rsidR="00847294" w:rsidRPr="008D5F33" w:rsidRDefault="008D5F33" w:rsidP="008D5F33">
            <w:pPr>
              <w:jc w:val="center"/>
              <w:rPr>
                <w:b/>
                <w:color w:val="D565D2" w:themeColor="accent1" w:themeTint="99"/>
              </w:rPr>
            </w:pPr>
            <w:r w:rsidRPr="008D5F33">
              <w:rPr>
                <w:b/>
                <w:color w:val="D565D2" w:themeColor="accent1" w:themeTint="99"/>
              </w:rPr>
              <w:t>El mausoleo</w:t>
            </w:r>
          </w:p>
          <w:p w14:paraId="5659E20C" w14:textId="77777777" w:rsidR="008D5F33" w:rsidRDefault="008D5F33" w:rsidP="00232009">
            <w:pPr>
              <w:jc w:val="both"/>
            </w:pPr>
            <w:r>
              <w:t xml:space="preserve">El mausoleo es un monumento funerario de proporciones mayores que ostenta, a través de lujos y detalles artísticos, la importancia del difunto. La palabra proviene del sepulcro que se </w:t>
            </w:r>
            <w:proofErr w:type="spellStart"/>
            <w:r>
              <w:t>contruyó</w:t>
            </w:r>
            <w:proofErr w:type="spellEnd"/>
            <w:r>
              <w:t xml:space="preserve"> en Halicarnaso, una provincia persa, durante el año 350 antes de Cristo, en honor a un gobernante llamado </w:t>
            </w:r>
            <w:proofErr w:type="spellStart"/>
            <w:r>
              <w:t>Mausolo</w:t>
            </w:r>
            <w:proofErr w:type="spellEnd"/>
            <w:r>
              <w:t xml:space="preserve">. Esta fantástica edificación es una de las siete maravillas del mundo y, aunque no existan imágenes de su portentosa construcción, se sabe, gracias a distintos relatos, que medía unos cincuenta metros de altura, que sus paredes eran sólidas y que tenía finas esculturas de mármol, de las cuales la más importante estaba ubicada en la cima, porque representaba a </w:t>
            </w:r>
            <w:proofErr w:type="spellStart"/>
            <w:r>
              <w:t>Mausolo</w:t>
            </w:r>
            <w:proofErr w:type="spellEnd"/>
            <w:r>
              <w:t xml:space="preserve"> con su esposa Artemisia, sobre un carro arrastrado por cuatro caballos.</w:t>
            </w:r>
          </w:p>
        </w:tc>
      </w:tr>
      <w:tr w:rsidR="008D5F33" w14:paraId="6D2C28BD" w14:textId="77777777" w:rsidTr="008D5F33">
        <w:trPr>
          <w:trHeight w:val="1350"/>
        </w:trPr>
        <w:tc>
          <w:tcPr>
            <w:tcW w:w="8828" w:type="dxa"/>
            <w:gridSpan w:val="2"/>
          </w:tcPr>
          <w:p w14:paraId="615AA300" w14:textId="77777777" w:rsidR="008D5F33" w:rsidRDefault="008D5F33" w:rsidP="00232009">
            <w:pPr>
              <w:jc w:val="both"/>
            </w:pPr>
            <w:r>
              <w:t xml:space="preserve">El Taj Mahal es otro mausoleo admirado por su belleza. Fue construido por el emperador </w:t>
            </w:r>
            <w:r w:rsidR="00F27EA8">
              <w:t>m</w:t>
            </w:r>
            <w:r>
              <w:t xml:space="preserve">ogol </w:t>
            </w:r>
            <w:proofErr w:type="spellStart"/>
            <w:r>
              <w:t>Shah</w:t>
            </w:r>
            <w:proofErr w:type="spellEnd"/>
            <w:r>
              <w:t xml:space="preserve"> </w:t>
            </w:r>
            <w:proofErr w:type="spellStart"/>
            <w:r>
              <w:t>Jah</w:t>
            </w:r>
            <w:r w:rsidR="00F27EA8">
              <w:t>a</w:t>
            </w:r>
            <w:r>
              <w:t>n</w:t>
            </w:r>
            <w:proofErr w:type="spellEnd"/>
            <w:r>
              <w:t xml:space="preserve">, en memoria de su esposa </w:t>
            </w:r>
            <w:proofErr w:type="spellStart"/>
            <w:r>
              <w:t>M</w:t>
            </w:r>
            <w:r w:rsidR="00F27EA8">
              <w:t>um</w:t>
            </w:r>
            <w:r>
              <w:t>taz</w:t>
            </w:r>
            <w:proofErr w:type="spellEnd"/>
            <w:r>
              <w:t xml:space="preserve"> Mahal. Es una construcción que mezcla estilos arquitectónicos de distintas culturas. La U</w:t>
            </w:r>
            <w:r w:rsidR="00F27EA8">
              <w:t>NESCO</w:t>
            </w:r>
            <w:r>
              <w:t xml:space="preserve"> lo declaró patrimonio de la Humanidad en el año 1983 y, año tras año, atrae a un gran número de turistas que desean pasear y descubrir una maravillosa edificación que nació como producto de un gran amor.</w:t>
            </w:r>
          </w:p>
        </w:tc>
      </w:tr>
    </w:tbl>
    <w:p w14:paraId="5223D086" w14:textId="77777777" w:rsidR="005E5F85" w:rsidRDefault="005E5F85" w:rsidP="00232009">
      <w:pPr>
        <w:jc w:val="both"/>
      </w:pPr>
    </w:p>
    <w:p w14:paraId="430373E1" w14:textId="77777777" w:rsidR="005E5F85" w:rsidRDefault="005E5F85" w:rsidP="005E5F85">
      <w:pPr>
        <w:pStyle w:val="Prrafodelista"/>
        <w:numPr>
          <w:ilvl w:val="0"/>
          <w:numId w:val="24"/>
        </w:numPr>
        <w:jc w:val="both"/>
      </w:pPr>
      <w:r>
        <w:t>¿Cuál de estas declaraciones es verdadera, respecto del primer mausoleo nombrado en el texto?</w:t>
      </w:r>
    </w:p>
    <w:p w14:paraId="76815859" w14:textId="77777777" w:rsidR="005E5F85" w:rsidRDefault="00F27EA8" w:rsidP="005E5F85">
      <w:pPr>
        <w:pStyle w:val="Prrafodelista"/>
        <w:numPr>
          <w:ilvl w:val="1"/>
          <w:numId w:val="24"/>
        </w:numPr>
        <w:jc w:val="both"/>
      </w:pPr>
      <w:r>
        <w:t>Fue dedicado al gobernante Halicarnaso.</w:t>
      </w:r>
    </w:p>
    <w:p w14:paraId="5B2757D3" w14:textId="77777777" w:rsidR="00F27EA8" w:rsidRDefault="00F27EA8" w:rsidP="005E5F85">
      <w:pPr>
        <w:pStyle w:val="Prrafodelista"/>
        <w:numPr>
          <w:ilvl w:val="1"/>
          <w:numId w:val="24"/>
        </w:numPr>
        <w:jc w:val="both"/>
      </w:pPr>
      <w:r>
        <w:t>Es una de las siete maravillas del mundo.</w:t>
      </w:r>
    </w:p>
    <w:p w14:paraId="0F611F7C" w14:textId="77777777" w:rsidR="00F27EA8" w:rsidRDefault="00F27EA8" w:rsidP="005E5F85">
      <w:pPr>
        <w:pStyle w:val="Prrafodelista"/>
        <w:numPr>
          <w:ilvl w:val="1"/>
          <w:numId w:val="24"/>
        </w:numPr>
        <w:jc w:val="both"/>
      </w:pPr>
      <w:r>
        <w:t>La UNESCO lo declaró Patrimonio de la Humanidad.</w:t>
      </w:r>
    </w:p>
    <w:p w14:paraId="1C0185C1" w14:textId="77777777" w:rsidR="00F27EA8" w:rsidRDefault="00F27EA8" w:rsidP="005E5F85">
      <w:pPr>
        <w:pStyle w:val="Prrafodelista"/>
        <w:numPr>
          <w:ilvl w:val="1"/>
          <w:numId w:val="24"/>
        </w:numPr>
        <w:jc w:val="both"/>
      </w:pPr>
      <w:r>
        <w:t>Se puede ver, en algunas imágenes, las dimensiones de su construcción.</w:t>
      </w:r>
    </w:p>
    <w:p w14:paraId="01750F50" w14:textId="77777777" w:rsidR="00F27EA8" w:rsidRDefault="00F27EA8" w:rsidP="00F27EA8">
      <w:pPr>
        <w:pStyle w:val="Prrafodelista"/>
        <w:numPr>
          <w:ilvl w:val="0"/>
          <w:numId w:val="24"/>
        </w:numPr>
        <w:jc w:val="both"/>
      </w:pPr>
      <w:r>
        <w:t>¿Cuál de los siguientes detalles del Taj Mahal es verdadero?</w:t>
      </w:r>
    </w:p>
    <w:p w14:paraId="02D92D82" w14:textId="77777777" w:rsidR="00F27EA8" w:rsidRDefault="00F27EA8" w:rsidP="00F27EA8">
      <w:pPr>
        <w:pStyle w:val="Prrafodelista"/>
        <w:numPr>
          <w:ilvl w:val="1"/>
          <w:numId w:val="24"/>
        </w:numPr>
        <w:jc w:val="both"/>
      </w:pPr>
      <w:r>
        <w:t>Mide 50 metros de altura.</w:t>
      </w:r>
    </w:p>
    <w:p w14:paraId="60B3859B" w14:textId="77777777" w:rsidR="00F27EA8" w:rsidRDefault="00F27EA8" w:rsidP="00F27EA8">
      <w:pPr>
        <w:pStyle w:val="Prrafodelista"/>
        <w:numPr>
          <w:ilvl w:val="1"/>
          <w:numId w:val="24"/>
        </w:numPr>
        <w:jc w:val="both"/>
      </w:pPr>
      <w:r>
        <w:t>Fue construido en el año 350 a.C.</w:t>
      </w:r>
    </w:p>
    <w:p w14:paraId="6219652E" w14:textId="77777777" w:rsidR="00F27EA8" w:rsidRDefault="00F27EA8" w:rsidP="00F27EA8">
      <w:pPr>
        <w:pStyle w:val="Prrafodelista"/>
        <w:numPr>
          <w:ilvl w:val="1"/>
          <w:numId w:val="24"/>
        </w:numPr>
        <w:jc w:val="both"/>
      </w:pPr>
      <w:r>
        <w:t>Fue levantado en honor a la esposa de un emperador.</w:t>
      </w:r>
    </w:p>
    <w:p w14:paraId="034B8D73" w14:textId="77777777" w:rsidR="00F27EA8" w:rsidRDefault="00F27EA8" w:rsidP="00F27EA8">
      <w:pPr>
        <w:pStyle w:val="Prrafodelista"/>
        <w:numPr>
          <w:ilvl w:val="1"/>
          <w:numId w:val="24"/>
        </w:numPr>
        <w:jc w:val="both"/>
      </w:pPr>
      <w:r>
        <w:t>Posee finas esculturas de mármol en sus paredes.</w:t>
      </w:r>
    </w:p>
    <w:p w14:paraId="047E324C" w14:textId="77777777" w:rsidR="00F27EA8" w:rsidRDefault="00F27EA8" w:rsidP="00F27EA8">
      <w:pPr>
        <w:jc w:val="both"/>
      </w:pPr>
      <w:r>
        <w:t>Explica, con tus propias palabras, en qué consiste la estrategia Recordar hechos y detalles.</w:t>
      </w:r>
    </w:p>
    <w:tbl>
      <w:tblPr>
        <w:tblStyle w:val="Tablaconcuadrcula"/>
        <w:tblW w:w="0" w:type="auto"/>
        <w:tblLook w:val="04A0" w:firstRow="1" w:lastRow="0" w:firstColumn="1" w:lastColumn="0" w:noHBand="0" w:noVBand="1"/>
      </w:tblPr>
      <w:tblGrid>
        <w:gridCol w:w="8828"/>
      </w:tblGrid>
      <w:tr w:rsidR="00F27EA8" w14:paraId="7702E932" w14:textId="77777777" w:rsidTr="00F27EA8">
        <w:tc>
          <w:tcPr>
            <w:tcW w:w="8828" w:type="dxa"/>
          </w:tcPr>
          <w:p w14:paraId="785C45F4" w14:textId="77777777" w:rsidR="00F27EA8" w:rsidRDefault="00F27EA8" w:rsidP="00F27EA8">
            <w:pPr>
              <w:jc w:val="both"/>
            </w:pPr>
            <w:r>
              <w:t>(Borra este texto y responde aquí)</w:t>
            </w:r>
          </w:p>
          <w:p w14:paraId="06F4A941" w14:textId="77777777" w:rsidR="00F27EA8" w:rsidRDefault="00F27EA8" w:rsidP="00F27EA8">
            <w:pPr>
              <w:jc w:val="both"/>
            </w:pPr>
          </w:p>
          <w:p w14:paraId="730DE479" w14:textId="77777777" w:rsidR="00B66A38" w:rsidRDefault="00B66A38" w:rsidP="00F27EA8">
            <w:pPr>
              <w:jc w:val="both"/>
            </w:pPr>
          </w:p>
        </w:tc>
      </w:tr>
    </w:tbl>
    <w:p w14:paraId="45B90B17" w14:textId="77777777" w:rsidR="00B66A38" w:rsidRDefault="00B66A38"/>
    <w:p w14:paraId="6ECDC487" w14:textId="77777777" w:rsidR="00D7640D" w:rsidRDefault="00D7640D" w:rsidP="00B66A38">
      <w:pPr>
        <w:jc w:val="center"/>
        <w:rPr>
          <w:b/>
        </w:rPr>
      </w:pPr>
    </w:p>
    <w:p w14:paraId="66EB48CB" w14:textId="051AC394" w:rsidR="00B66A38" w:rsidRDefault="00B66A38" w:rsidP="00B66A38">
      <w:pPr>
        <w:jc w:val="center"/>
        <w:rPr>
          <w:b/>
        </w:rPr>
      </w:pPr>
      <w:r>
        <w:rPr>
          <w:b/>
        </w:rPr>
        <w:lastRenderedPageBreak/>
        <w:t>PARTE III: PRACTICA CON LO QUE HAS APRENDIDO</w:t>
      </w:r>
    </w:p>
    <w:p w14:paraId="6B5492F9" w14:textId="77777777" w:rsidR="00B66A38" w:rsidRDefault="00B66A38" w:rsidP="00B66A38">
      <w:pPr>
        <w:jc w:val="both"/>
      </w:pPr>
      <w:r>
        <w:t>Lee el siguiente texto sobre una particularidad del cine. Luego, responde las siguientes preguntas.</w:t>
      </w:r>
    </w:p>
    <w:tbl>
      <w:tblPr>
        <w:tblStyle w:val="Tablaconcuadrcula"/>
        <w:tblpPr w:leftFromText="141" w:rightFromText="141" w:vertAnchor="text" w:tblpX="2389"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58"/>
      </w:tblGrid>
      <w:tr w:rsidR="00B66A38" w14:paraId="1FE3572E" w14:textId="77777777" w:rsidTr="003D4B03">
        <w:tc>
          <w:tcPr>
            <w:tcW w:w="6658" w:type="dxa"/>
          </w:tcPr>
          <w:p w14:paraId="269744A2" w14:textId="77777777" w:rsidR="00B66A38" w:rsidRPr="003D4B03" w:rsidRDefault="00B66A38" w:rsidP="003D4B03">
            <w:pPr>
              <w:jc w:val="center"/>
              <w:rPr>
                <w:b/>
                <w:color w:val="D565D2" w:themeColor="accent1" w:themeTint="99"/>
              </w:rPr>
            </w:pPr>
            <w:r w:rsidRPr="003D4B03">
              <w:rPr>
                <w:b/>
                <w:color w:val="D565D2" w:themeColor="accent1" w:themeTint="99"/>
              </w:rPr>
              <w:t>Cuando un pequeño detalle puede ser un gran error</w:t>
            </w:r>
          </w:p>
          <w:p w14:paraId="1430BD2B" w14:textId="77777777" w:rsidR="00B66A38" w:rsidRDefault="00B66A38" w:rsidP="003D4B03">
            <w:pPr>
              <w:jc w:val="both"/>
            </w:pPr>
            <w:r>
              <w:t>Para que la magia del cine se produzca, todas las personas que trabajan en la creación y filmación de una película deben hacerlo de manera coordinada y cumplir con celo y profesionalismo su particular responsabilidad. Si bien, todas las tomas de una película deben ser editadas cuidadosamente para realizar el montaje del relato cinematográfico, cada escena puede ser grabada un sinfín de veces, hasta que se logre alcanzar la emoción que se quiere expresar. En este proceso, pueden aparecer errores, por lo que alguien debe estar atento a que cada repetición de una escena se haga tal como se diseñó la anterior. Los encargados de velar por estos detalles importantes son los continuistas. Ellos se fijan en que el vestuario sea el correcto, la escenografía permanezca exactamente igual, la luz sea similar y que todo calce perfecto con el desarrollo del guion. Por esto, para que todo salga a la perfección, ellos deben organizar las escenas y definir el aspecto de cada personaje para que no haya confusiones en el montaje, especialmente, en una escena larga o con muchos elementos. Un error o un detalle mínimo puede obligar a realizar todo el trabajo de nuevo. Así también, cuando en una misma escena se repite la acción con otros planos, se deben mantener los mismos elementos presentes en la imagen y se deben hacer los mismos movimientos. De esta manera, la filmación no incurre en graves omisiones o contradicciones y, en consecuencia, la atención del espectador no se distraerá de lo esencial.</w:t>
            </w:r>
          </w:p>
          <w:p w14:paraId="2CD5C495" w14:textId="77777777" w:rsidR="00B66A38" w:rsidRPr="003D4B03" w:rsidRDefault="003D4B03" w:rsidP="003D4B03">
            <w:pPr>
              <w:jc w:val="both"/>
              <w:rPr>
                <w:i/>
                <w:sz w:val="16"/>
              </w:rPr>
            </w:pPr>
            <w:r>
              <w:rPr>
                <w:i/>
                <w:sz w:val="16"/>
              </w:rPr>
              <w:t>(Recuperado de http://www.filmcommisionchile.org/continuista-evitando-los-errores-en-cine-y-tv/)</w:t>
            </w:r>
          </w:p>
        </w:tc>
      </w:tr>
    </w:tbl>
    <w:tbl>
      <w:tblPr>
        <w:tblStyle w:val="Tablaconcuadrcula"/>
        <w:tblW w:w="0" w:type="auto"/>
        <w:tblBorders>
          <w:top w:val="single" w:sz="36" w:space="0" w:color="D565D2" w:themeColor="accent1" w:themeTint="99"/>
          <w:left w:val="single" w:sz="36" w:space="0" w:color="D565D2" w:themeColor="accent1" w:themeTint="99"/>
          <w:bottom w:val="single" w:sz="36" w:space="0" w:color="D565D2" w:themeColor="accent1" w:themeTint="99"/>
          <w:right w:val="single" w:sz="36" w:space="0" w:color="D565D2" w:themeColor="accent1" w:themeTint="99"/>
          <w:insideH w:val="single" w:sz="36" w:space="0" w:color="D565D2" w:themeColor="accent1" w:themeTint="99"/>
          <w:insideV w:val="single" w:sz="36" w:space="0" w:color="D565D2" w:themeColor="accent1" w:themeTint="99"/>
        </w:tblBorders>
        <w:tblLook w:val="04A0" w:firstRow="1" w:lastRow="0" w:firstColumn="1" w:lastColumn="0" w:noHBand="0" w:noVBand="1"/>
      </w:tblPr>
      <w:tblGrid>
        <w:gridCol w:w="2122"/>
      </w:tblGrid>
      <w:tr w:rsidR="00B66A38" w14:paraId="24A25132" w14:textId="77777777" w:rsidTr="003D4B03">
        <w:tc>
          <w:tcPr>
            <w:tcW w:w="2122" w:type="dxa"/>
          </w:tcPr>
          <w:p w14:paraId="6F944B63" w14:textId="77777777" w:rsidR="00B66A38" w:rsidRPr="003D4B03" w:rsidRDefault="003D4B03" w:rsidP="00B66A38">
            <w:pPr>
              <w:jc w:val="both"/>
              <w:rPr>
                <w:b/>
                <w:color w:val="D565D2" w:themeColor="accent1" w:themeTint="99"/>
              </w:rPr>
            </w:pPr>
            <w:r w:rsidRPr="003D4B03">
              <w:rPr>
                <w:b/>
                <w:color w:val="D565D2" w:themeColor="accent1" w:themeTint="99"/>
              </w:rPr>
              <w:t>APRENDE MÁS PISTAS</w:t>
            </w:r>
          </w:p>
          <w:p w14:paraId="271D0057" w14:textId="77777777" w:rsidR="003D4B03" w:rsidRPr="003D4B03" w:rsidRDefault="003D4B03" w:rsidP="00B66A38">
            <w:pPr>
              <w:jc w:val="both"/>
              <w:rPr>
                <w:sz w:val="20"/>
              </w:rPr>
            </w:pPr>
            <w:r w:rsidRPr="003D4B03">
              <w:rPr>
                <w:sz w:val="20"/>
              </w:rPr>
              <w:t>Los hechos y detalles proporcionan información que ayuda a comprender la idea principal de un texto. Al leer, busca oraciones que:</w:t>
            </w:r>
          </w:p>
          <w:p w14:paraId="1EA2C853" w14:textId="77777777" w:rsidR="003D4B03" w:rsidRPr="003D4B03" w:rsidRDefault="003D4B03" w:rsidP="003D4B03">
            <w:pPr>
              <w:pStyle w:val="Prrafodelista"/>
              <w:numPr>
                <w:ilvl w:val="0"/>
                <w:numId w:val="23"/>
              </w:numPr>
              <w:ind w:left="0" w:firstLine="0"/>
              <w:jc w:val="both"/>
              <w:rPr>
                <w:sz w:val="20"/>
              </w:rPr>
            </w:pPr>
            <w:r w:rsidRPr="003D4B03">
              <w:rPr>
                <w:sz w:val="20"/>
              </w:rPr>
              <w:t>Describan una persona, lugar o cosa.</w:t>
            </w:r>
          </w:p>
          <w:p w14:paraId="65EBCCE6" w14:textId="77777777" w:rsidR="003D4B03" w:rsidRPr="003D4B03" w:rsidRDefault="003D4B03" w:rsidP="003D4B03">
            <w:pPr>
              <w:pStyle w:val="Prrafodelista"/>
              <w:numPr>
                <w:ilvl w:val="0"/>
                <w:numId w:val="23"/>
              </w:numPr>
              <w:ind w:left="0" w:firstLine="0"/>
              <w:jc w:val="both"/>
              <w:rPr>
                <w:sz w:val="20"/>
              </w:rPr>
            </w:pPr>
            <w:r w:rsidRPr="003D4B03">
              <w:rPr>
                <w:sz w:val="20"/>
              </w:rPr>
              <w:t>Detallen el orden en que ocurren los hechos.</w:t>
            </w:r>
          </w:p>
          <w:p w14:paraId="22208EF7" w14:textId="77777777" w:rsidR="003D4B03" w:rsidRPr="003D4B03" w:rsidRDefault="003D4B03" w:rsidP="003D4B03">
            <w:pPr>
              <w:pStyle w:val="Prrafodelista"/>
              <w:numPr>
                <w:ilvl w:val="0"/>
                <w:numId w:val="23"/>
              </w:numPr>
              <w:ind w:left="0" w:firstLine="0"/>
              <w:jc w:val="both"/>
              <w:rPr>
                <w:sz w:val="20"/>
              </w:rPr>
            </w:pPr>
            <w:r w:rsidRPr="003D4B03">
              <w:rPr>
                <w:sz w:val="20"/>
              </w:rPr>
              <w:t>Expresen una opinión, idea o experiencia.</w:t>
            </w:r>
          </w:p>
          <w:p w14:paraId="5619536D" w14:textId="77777777" w:rsidR="003D4B03" w:rsidRDefault="003D4B03" w:rsidP="003D4B03">
            <w:pPr>
              <w:pStyle w:val="Prrafodelista"/>
              <w:numPr>
                <w:ilvl w:val="0"/>
                <w:numId w:val="23"/>
              </w:numPr>
              <w:ind w:left="0" w:firstLine="0"/>
              <w:jc w:val="both"/>
            </w:pPr>
            <w:r w:rsidRPr="003D4B03">
              <w:rPr>
                <w:sz w:val="20"/>
              </w:rPr>
              <w:t>Ayuden a imaginar dónde ocurre la acción narrada.</w:t>
            </w:r>
          </w:p>
        </w:tc>
      </w:tr>
    </w:tbl>
    <w:p w14:paraId="0211A16B" w14:textId="77777777" w:rsidR="00B66A38" w:rsidRDefault="00B66A38" w:rsidP="00B66A38">
      <w:pPr>
        <w:jc w:val="both"/>
      </w:pPr>
    </w:p>
    <w:p w14:paraId="796A2676" w14:textId="77777777" w:rsidR="003D4B03" w:rsidRDefault="003D4B03" w:rsidP="00B66A38">
      <w:pPr>
        <w:jc w:val="both"/>
      </w:pPr>
    </w:p>
    <w:p w14:paraId="78527D98" w14:textId="77777777" w:rsidR="003D4B03" w:rsidRDefault="003D4B03" w:rsidP="00B66A38">
      <w:pPr>
        <w:jc w:val="both"/>
      </w:pPr>
    </w:p>
    <w:p w14:paraId="0FA92363" w14:textId="77777777" w:rsidR="003D4B03" w:rsidRDefault="003D4B03" w:rsidP="00B66A38">
      <w:pPr>
        <w:jc w:val="both"/>
      </w:pPr>
    </w:p>
    <w:tbl>
      <w:tblPr>
        <w:tblStyle w:val="Tablaconcuadrcula"/>
        <w:tblW w:w="0" w:type="auto"/>
        <w:tblLook w:val="04A0" w:firstRow="1" w:lastRow="0" w:firstColumn="1" w:lastColumn="0" w:noHBand="0" w:noVBand="1"/>
      </w:tblPr>
      <w:tblGrid>
        <w:gridCol w:w="4414"/>
        <w:gridCol w:w="4414"/>
      </w:tblGrid>
      <w:tr w:rsidR="003D4B03" w14:paraId="2ECD2782" w14:textId="77777777" w:rsidTr="003D4B03">
        <w:tc>
          <w:tcPr>
            <w:tcW w:w="4414" w:type="dxa"/>
          </w:tcPr>
          <w:p w14:paraId="66BF477B" w14:textId="77777777" w:rsidR="003D4B03" w:rsidRDefault="003D4B03" w:rsidP="00B66A38">
            <w:pPr>
              <w:jc w:val="both"/>
            </w:pPr>
            <w:r>
              <w:t xml:space="preserve">3. ¿Cuál es una característica importante de las personas que colaboran en la producción de un </w:t>
            </w:r>
            <w:proofErr w:type="gramStart"/>
            <w:r>
              <w:t>film</w:t>
            </w:r>
            <w:proofErr w:type="gramEnd"/>
            <w:r>
              <w:t>?</w:t>
            </w:r>
          </w:p>
          <w:p w14:paraId="53263491" w14:textId="77777777" w:rsidR="003D4B03" w:rsidRDefault="003D4B03" w:rsidP="00B66A38">
            <w:pPr>
              <w:jc w:val="both"/>
            </w:pPr>
            <w:r>
              <w:t>a. Responsabilidad</w:t>
            </w:r>
          </w:p>
          <w:p w14:paraId="7BBB7451" w14:textId="77777777" w:rsidR="003D4B03" w:rsidRDefault="003D4B03" w:rsidP="00B66A38">
            <w:pPr>
              <w:jc w:val="both"/>
            </w:pPr>
            <w:r>
              <w:t>b. Imaginación.</w:t>
            </w:r>
          </w:p>
          <w:p w14:paraId="616A38DE" w14:textId="77777777" w:rsidR="003D4B03" w:rsidRDefault="003D4B03" w:rsidP="00B66A38">
            <w:pPr>
              <w:jc w:val="both"/>
            </w:pPr>
            <w:r>
              <w:t>c. Atención.</w:t>
            </w:r>
          </w:p>
          <w:p w14:paraId="431476CA" w14:textId="77777777" w:rsidR="003D4B03" w:rsidRDefault="003D4B03" w:rsidP="00B66A38">
            <w:pPr>
              <w:jc w:val="both"/>
            </w:pPr>
            <w:r>
              <w:t>d. Audacia.</w:t>
            </w:r>
          </w:p>
        </w:tc>
        <w:tc>
          <w:tcPr>
            <w:tcW w:w="4414" w:type="dxa"/>
          </w:tcPr>
          <w:p w14:paraId="031DEA92" w14:textId="77777777" w:rsidR="003D4B03" w:rsidRDefault="003D4B03" w:rsidP="00B66A38">
            <w:pPr>
              <w:jc w:val="both"/>
            </w:pPr>
            <w:r>
              <w:t>5. ¿Quiénes cuidan la coherencia y coordinación, entre una escena y otra?</w:t>
            </w:r>
          </w:p>
          <w:p w14:paraId="2DBC8595" w14:textId="77777777" w:rsidR="003D4B03" w:rsidRDefault="003D4B03" w:rsidP="00B66A38">
            <w:pPr>
              <w:jc w:val="both"/>
            </w:pPr>
            <w:r>
              <w:t>a. Los diseñadores.</w:t>
            </w:r>
          </w:p>
          <w:p w14:paraId="345D74DB" w14:textId="77777777" w:rsidR="003D4B03" w:rsidRDefault="003D4B03" w:rsidP="00B66A38">
            <w:pPr>
              <w:jc w:val="both"/>
            </w:pPr>
            <w:r>
              <w:t>b. Los personajes.</w:t>
            </w:r>
          </w:p>
          <w:p w14:paraId="0058CA3B" w14:textId="77777777" w:rsidR="003D4B03" w:rsidRDefault="003D4B03" w:rsidP="00B66A38">
            <w:pPr>
              <w:jc w:val="both"/>
            </w:pPr>
            <w:r>
              <w:t>c. Los continuistas.</w:t>
            </w:r>
          </w:p>
          <w:p w14:paraId="6952F6A6" w14:textId="77777777" w:rsidR="003D4B03" w:rsidRDefault="003D4B03" w:rsidP="00B66A38">
            <w:pPr>
              <w:jc w:val="both"/>
            </w:pPr>
            <w:r>
              <w:t>d. Los espectadores.</w:t>
            </w:r>
          </w:p>
        </w:tc>
      </w:tr>
      <w:tr w:rsidR="003D4B03" w14:paraId="7611DEEA" w14:textId="77777777" w:rsidTr="003D4B03">
        <w:tc>
          <w:tcPr>
            <w:tcW w:w="4414" w:type="dxa"/>
          </w:tcPr>
          <w:p w14:paraId="0F7168FE" w14:textId="77777777" w:rsidR="003D4B03" w:rsidRDefault="003D4B03" w:rsidP="00B66A38">
            <w:pPr>
              <w:jc w:val="both"/>
            </w:pPr>
            <w:r>
              <w:t>4. En el proceso de montaje, ¿qué aspecto debe observarse cuidadosamente?</w:t>
            </w:r>
          </w:p>
          <w:p w14:paraId="0CD585AF" w14:textId="77777777" w:rsidR="003D4B03" w:rsidRDefault="003D4B03" w:rsidP="00B66A38">
            <w:pPr>
              <w:jc w:val="both"/>
            </w:pPr>
            <w:r>
              <w:t>a. Grabar reiteradas veces.</w:t>
            </w:r>
          </w:p>
          <w:p w14:paraId="767640E5" w14:textId="77777777" w:rsidR="003D4B03" w:rsidRDefault="003D4B03" w:rsidP="00B66A38">
            <w:pPr>
              <w:jc w:val="both"/>
            </w:pPr>
            <w:r>
              <w:t>b. Tener un propósito distinto.</w:t>
            </w:r>
          </w:p>
          <w:p w14:paraId="31A4857B" w14:textId="77777777" w:rsidR="003D4B03" w:rsidRDefault="003D4B03" w:rsidP="00B66A38">
            <w:pPr>
              <w:jc w:val="both"/>
            </w:pPr>
            <w:r>
              <w:t>c. Presentar un orden diferente.</w:t>
            </w:r>
          </w:p>
          <w:p w14:paraId="0FA195EE" w14:textId="77777777" w:rsidR="003D4B03" w:rsidRDefault="003D4B03" w:rsidP="00B66A38">
            <w:pPr>
              <w:jc w:val="both"/>
            </w:pPr>
            <w:r>
              <w:t>d. Considerar los mismos elementos.</w:t>
            </w:r>
          </w:p>
        </w:tc>
        <w:tc>
          <w:tcPr>
            <w:tcW w:w="4414" w:type="dxa"/>
          </w:tcPr>
          <w:p w14:paraId="4501818F" w14:textId="77777777" w:rsidR="003D4B03" w:rsidRDefault="003D4B03" w:rsidP="00B66A38">
            <w:pPr>
              <w:jc w:val="both"/>
            </w:pPr>
            <w:r>
              <w:t>6. ¿Qué elemento del montaje no aparece mencionado en el texto?</w:t>
            </w:r>
          </w:p>
          <w:p w14:paraId="65D42A55" w14:textId="77777777" w:rsidR="003D4B03" w:rsidRDefault="003D4B03" w:rsidP="00B66A38">
            <w:pPr>
              <w:jc w:val="both"/>
            </w:pPr>
            <w:r>
              <w:t>a. Luz de escena.</w:t>
            </w:r>
          </w:p>
          <w:p w14:paraId="1768E17D" w14:textId="77777777" w:rsidR="003D4B03" w:rsidRDefault="003D4B03" w:rsidP="00B66A38">
            <w:pPr>
              <w:jc w:val="both"/>
            </w:pPr>
            <w:r>
              <w:t>b. Mensaje del autor.</w:t>
            </w:r>
          </w:p>
          <w:p w14:paraId="2D9F2D63" w14:textId="77777777" w:rsidR="003D4B03" w:rsidRDefault="003D4B03" w:rsidP="00B66A38">
            <w:pPr>
              <w:jc w:val="both"/>
            </w:pPr>
            <w:r>
              <w:t>c. Planos de enfoque.</w:t>
            </w:r>
          </w:p>
          <w:p w14:paraId="4E9CF28D" w14:textId="77777777" w:rsidR="003D4B03" w:rsidRDefault="003D4B03" w:rsidP="00B66A38">
            <w:pPr>
              <w:jc w:val="both"/>
            </w:pPr>
            <w:r>
              <w:t>d. Vestuario de personajes.</w:t>
            </w:r>
          </w:p>
        </w:tc>
      </w:tr>
    </w:tbl>
    <w:p w14:paraId="26A1B317" w14:textId="77777777" w:rsidR="003D4B03" w:rsidRDefault="003D4B03" w:rsidP="00B66A38">
      <w:pPr>
        <w:jc w:val="both"/>
      </w:pPr>
    </w:p>
    <w:p w14:paraId="24604B67" w14:textId="77777777" w:rsidR="003D4B03" w:rsidRDefault="003D4B03">
      <w:r>
        <w:br w:type="page"/>
      </w:r>
    </w:p>
    <w:p w14:paraId="1D39844A" w14:textId="77777777" w:rsidR="003D4B03" w:rsidRDefault="003D4B03" w:rsidP="00B66A38">
      <w:pPr>
        <w:jc w:val="both"/>
      </w:pPr>
      <w:r>
        <w:lastRenderedPageBreak/>
        <w:t>Observa y lee detenidamente las viñetas sobre la historia del cómic. Luego, contesta las siguientes preguntas.</w:t>
      </w:r>
    </w:p>
    <w:tbl>
      <w:tblPr>
        <w:tblStyle w:val="Tablaconcuadrcula"/>
        <w:tblW w:w="9923" w:type="dxa"/>
        <w:tblInd w:w="-572" w:type="dxa"/>
        <w:tblLook w:val="04A0" w:firstRow="1" w:lastRow="0" w:firstColumn="1" w:lastColumn="0" w:noHBand="0" w:noVBand="1"/>
      </w:tblPr>
      <w:tblGrid>
        <w:gridCol w:w="10056"/>
      </w:tblGrid>
      <w:tr w:rsidR="003D4B03" w14:paraId="6043567D" w14:textId="77777777" w:rsidTr="003D4B03">
        <w:trPr>
          <w:trHeight w:val="5972"/>
        </w:trPr>
        <w:tc>
          <w:tcPr>
            <w:tcW w:w="9923" w:type="dxa"/>
          </w:tcPr>
          <w:p w14:paraId="4294C481" w14:textId="77777777" w:rsidR="003D4B03" w:rsidRDefault="003D4B03" w:rsidP="00B66A38">
            <w:pPr>
              <w:jc w:val="both"/>
            </w:pPr>
            <w:r>
              <w:rPr>
                <w:noProof/>
                <w:lang w:eastAsia="es-CL"/>
              </w:rPr>
              <w:drawing>
                <wp:inline distT="0" distB="0" distL="0" distR="0" wp14:anchorId="3DABF79B" wp14:editId="0946CBA1">
                  <wp:extent cx="6240053" cy="3725333"/>
                  <wp:effectExtent l="0" t="0" r="8890" b="8890"/>
                  <wp:docPr id="24" name="Imagen 24" descr="https://1.bp.blogspot.com/-e_EWEmLMiOI/UCsMvpuNV-I/AAAAAAAAEs8/7NLFUG5rmug/s1600/historiandohistorieta1_100%252C%2BAlej%2BAguado%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e_EWEmLMiOI/UCsMvpuNV-I/AAAAAAAAEs8/7NLFUG5rmug/s1600/historiandohistorieta1_100%252C%2BAlej%2BAguado%2B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6303" cy="3735034"/>
                          </a:xfrm>
                          <a:prstGeom prst="rect">
                            <a:avLst/>
                          </a:prstGeom>
                          <a:noFill/>
                          <a:ln>
                            <a:noFill/>
                          </a:ln>
                        </pic:spPr>
                      </pic:pic>
                    </a:graphicData>
                  </a:graphic>
                </wp:inline>
              </w:drawing>
            </w:r>
          </w:p>
        </w:tc>
      </w:tr>
    </w:tbl>
    <w:p w14:paraId="1259DA25" w14:textId="77777777" w:rsidR="003D4B03" w:rsidRDefault="003D4B03" w:rsidP="00B66A38">
      <w:pPr>
        <w:jc w:val="both"/>
      </w:pPr>
    </w:p>
    <w:tbl>
      <w:tblPr>
        <w:tblStyle w:val="Tablaconcuadrcula"/>
        <w:tblW w:w="0" w:type="auto"/>
        <w:tblLook w:val="04A0" w:firstRow="1" w:lastRow="0" w:firstColumn="1" w:lastColumn="0" w:noHBand="0" w:noVBand="1"/>
      </w:tblPr>
      <w:tblGrid>
        <w:gridCol w:w="4414"/>
        <w:gridCol w:w="4414"/>
      </w:tblGrid>
      <w:tr w:rsidR="00E00BE2" w14:paraId="6456BEAE" w14:textId="77777777" w:rsidTr="00E00BE2">
        <w:tc>
          <w:tcPr>
            <w:tcW w:w="4414" w:type="dxa"/>
          </w:tcPr>
          <w:p w14:paraId="1C128407" w14:textId="77777777" w:rsidR="00E00BE2" w:rsidRDefault="00E00BE2" w:rsidP="00B66A38">
            <w:pPr>
              <w:jc w:val="both"/>
            </w:pPr>
            <w:r>
              <w:t>7. En sus inicios, ¿cuál era uno de los enfoques de la historieta?</w:t>
            </w:r>
          </w:p>
          <w:p w14:paraId="0D5FB811" w14:textId="77777777" w:rsidR="00E00BE2" w:rsidRDefault="00E00BE2" w:rsidP="00B66A38">
            <w:pPr>
              <w:jc w:val="both"/>
            </w:pPr>
            <w:r>
              <w:t>a. El humor.</w:t>
            </w:r>
          </w:p>
          <w:p w14:paraId="2C252E82" w14:textId="77777777" w:rsidR="00E00BE2" w:rsidRDefault="00E00BE2" w:rsidP="00B66A38">
            <w:pPr>
              <w:jc w:val="both"/>
            </w:pPr>
            <w:r>
              <w:t>b. El costumbrismo.</w:t>
            </w:r>
          </w:p>
          <w:p w14:paraId="2975EBE6" w14:textId="77777777" w:rsidR="00E00BE2" w:rsidRDefault="00E00BE2" w:rsidP="00B66A38">
            <w:pPr>
              <w:jc w:val="both"/>
            </w:pPr>
            <w:r>
              <w:t>c. Los personajes fijos.</w:t>
            </w:r>
          </w:p>
          <w:p w14:paraId="2BE792A6" w14:textId="77777777" w:rsidR="00E00BE2" w:rsidRDefault="00E00BE2" w:rsidP="00B66A38">
            <w:pPr>
              <w:jc w:val="both"/>
            </w:pPr>
            <w:r>
              <w:t>d. La variedad de personajes.</w:t>
            </w:r>
          </w:p>
        </w:tc>
        <w:tc>
          <w:tcPr>
            <w:tcW w:w="4414" w:type="dxa"/>
          </w:tcPr>
          <w:p w14:paraId="6DF1B7B4" w14:textId="77777777" w:rsidR="00E00BE2" w:rsidRDefault="00E00BE2" w:rsidP="00B66A38">
            <w:pPr>
              <w:jc w:val="both"/>
            </w:pPr>
            <w:r>
              <w:t>9. ¿En qué período se originó la historieta?</w:t>
            </w:r>
          </w:p>
          <w:p w14:paraId="6D216694" w14:textId="77777777" w:rsidR="00E00BE2" w:rsidRDefault="00E00BE2" w:rsidP="00B66A38">
            <w:pPr>
              <w:jc w:val="both"/>
            </w:pPr>
            <w:r>
              <w:t>a. En la década del 10.</w:t>
            </w:r>
          </w:p>
          <w:p w14:paraId="35693513" w14:textId="77777777" w:rsidR="00E00BE2" w:rsidRDefault="00E00BE2" w:rsidP="00B66A38">
            <w:pPr>
              <w:jc w:val="both"/>
            </w:pPr>
            <w:r>
              <w:t>b. En la década del 20.</w:t>
            </w:r>
          </w:p>
          <w:p w14:paraId="2025F6BE" w14:textId="77777777" w:rsidR="00E00BE2" w:rsidRDefault="00E00BE2" w:rsidP="00B66A38">
            <w:pPr>
              <w:jc w:val="both"/>
            </w:pPr>
            <w:r>
              <w:t>c. En la década del 30.</w:t>
            </w:r>
          </w:p>
          <w:p w14:paraId="6B778C85" w14:textId="77777777" w:rsidR="00E00BE2" w:rsidRDefault="00E00BE2" w:rsidP="00B66A38">
            <w:pPr>
              <w:jc w:val="both"/>
            </w:pPr>
            <w:r>
              <w:t>d. En la década del 40.</w:t>
            </w:r>
          </w:p>
        </w:tc>
      </w:tr>
      <w:tr w:rsidR="00E00BE2" w14:paraId="10F38183" w14:textId="77777777" w:rsidTr="00E00BE2">
        <w:tc>
          <w:tcPr>
            <w:tcW w:w="4414" w:type="dxa"/>
          </w:tcPr>
          <w:p w14:paraId="6EDDF67E" w14:textId="77777777" w:rsidR="00E00BE2" w:rsidRDefault="00E00BE2" w:rsidP="00B66A38">
            <w:pPr>
              <w:jc w:val="both"/>
            </w:pPr>
            <w:r>
              <w:t>8. La historieta de arriba tiene tres viñetas, ¿quién aparece en la primera viñeta?</w:t>
            </w:r>
          </w:p>
          <w:p w14:paraId="54464572" w14:textId="77777777" w:rsidR="00E00BE2" w:rsidRDefault="00E00BE2" w:rsidP="00B66A38">
            <w:pPr>
              <w:jc w:val="both"/>
            </w:pPr>
            <w:r>
              <w:t>a. Un personaje que lleva pantalón a rayas.</w:t>
            </w:r>
          </w:p>
          <w:p w14:paraId="26E3020E" w14:textId="77777777" w:rsidR="00E00BE2" w:rsidRDefault="00E00BE2" w:rsidP="00B66A38">
            <w:pPr>
              <w:jc w:val="both"/>
            </w:pPr>
            <w:r>
              <w:t>b. Un personaje que habla sobre los globitos.</w:t>
            </w:r>
          </w:p>
          <w:p w14:paraId="6DD28C2E" w14:textId="77777777" w:rsidR="00E00BE2" w:rsidRDefault="00E00BE2" w:rsidP="00B66A38">
            <w:pPr>
              <w:jc w:val="both"/>
            </w:pPr>
            <w:r>
              <w:t>c. Un personaje que es llamado “El negro Raúl”.</w:t>
            </w:r>
          </w:p>
          <w:p w14:paraId="4158AA49" w14:textId="77777777" w:rsidR="00E00BE2" w:rsidRDefault="00E00BE2" w:rsidP="00B66A38">
            <w:pPr>
              <w:jc w:val="both"/>
            </w:pPr>
            <w:r>
              <w:t>d. Un personaje que relata la trama de la historieta.</w:t>
            </w:r>
          </w:p>
        </w:tc>
        <w:tc>
          <w:tcPr>
            <w:tcW w:w="4414" w:type="dxa"/>
          </w:tcPr>
          <w:p w14:paraId="018989D1" w14:textId="77777777" w:rsidR="00E00BE2" w:rsidRDefault="00E00BE2" w:rsidP="00B66A38">
            <w:pPr>
              <w:jc w:val="both"/>
            </w:pPr>
            <w:r>
              <w:t xml:space="preserve">10. ¿En qué año fue conocido el personaje </w:t>
            </w:r>
            <w:proofErr w:type="spellStart"/>
            <w:r>
              <w:t>Sarrasqueta</w:t>
            </w:r>
            <w:proofErr w:type="spellEnd"/>
            <w:r>
              <w:t>?</w:t>
            </w:r>
          </w:p>
          <w:p w14:paraId="1478BB7E" w14:textId="77777777" w:rsidR="00E00BE2" w:rsidRDefault="00E00BE2" w:rsidP="00B66A38">
            <w:pPr>
              <w:jc w:val="both"/>
            </w:pPr>
            <w:r>
              <w:t>a. 1916</w:t>
            </w:r>
          </w:p>
          <w:p w14:paraId="76BD9CD3" w14:textId="77777777" w:rsidR="00E00BE2" w:rsidRDefault="00E00BE2" w:rsidP="00B66A38">
            <w:pPr>
              <w:jc w:val="both"/>
            </w:pPr>
            <w:r>
              <w:t>b. 1912</w:t>
            </w:r>
          </w:p>
          <w:p w14:paraId="63363E01" w14:textId="77777777" w:rsidR="00E00BE2" w:rsidRDefault="00E00BE2" w:rsidP="00B66A38">
            <w:pPr>
              <w:jc w:val="both"/>
            </w:pPr>
            <w:r>
              <w:t>c. 1910</w:t>
            </w:r>
          </w:p>
          <w:p w14:paraId="32F58B73" w14:textId="77777777" w:rsidR="00E00BE2" w:rsidRDefault="00E00BE2" w:rsidP="00B66A38">
            <w:pPr>
              <w:jc w:val="both"/>
            </w:pPr>
            <w:r>
              <w:t>d. 1901</w:t>
            </w:r>
          </w:p>
        </w:tc>
      </w:tr>
    </w:tbl>
    <w:p w14:paraId="68BC440C" w14:textId="77777777" w:rsidR="003D4B03" w:rsidRPr="00B66A38" w:rsidRDefault="003D4B03" w:rsidP="00B66A38">
      <w:pPr>
        <w:jc w:val="both"/>
      </w:pPr>
    </w:p>
    <w:sectPr w:rsidR="003D4B03" w:rsidRPr="00B66A38" w:rsidSect="001430A3">
      <w:headerReference w:type="default" r:id="rId29"/>
      <w:footerReference w:type="default" r:id="rId30"/>
      <w:headerReference w:type="first" r:id="rId3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3DF4C" w14:textId="77777777" w:rsidR="005B2A5E" w:rsidRDefault="005B2A5E" w:rsidP="001430A3">
      <w:pPr>
        <w:spacing w:after="0" w:line="240" w:lineRule="auto"/>
      </w:pPr>
      <w:r>
        <w:separator/>
      </w:r>
    </w:p>
  </w:endnote>
  <w:endnote w:type="continuationSeparator" w:id="0">
    <w:p w14:paraId="4A353693" w14:textId="77777777" w:rsidR="005B2A5E" w:rsidRDefault="005B2A5E" w:rsidP="0014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22365088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158CCF71" w14:textId="77777777" w:rsidR="003D4B03" w:rsidRDefault="003D4B03">
            <w:pPr>
              <w:rPr>
                <w:rFonts w:asciiTheme="majorHAnsi" w:eastAsiaTheme="majorEastAsia" w:hAnsiTheme="majorHAnsi" w:cstheme="majorBidi"/>
              </w:rPr>
            </w:pPr>
            <w:r>
              <w:rPr>
                <w:rFonts w:asciiTheme="majorHAnsi" w:eastAsiaTheme="majorEastAsia" w:hAnsiTheme="majorHAnsi" w:cstheme="majorBidi"/>
                <w:noProof/>
                <w:lang w:eastAsia="es-CL"/>
              </w:rPr>
              <mc:AlternateContent>
                <mc:Choice Requires="wps">
                  <w:drawing>
                    <wp:anchor distT="0" distB="0" distL="114300" distR="114300" simplePos="0" relativeHeight="251662336" behindDoc="0" locked="0" layoutInCell="1" allowOverlap="1" wp14:anchorId="295EC0D5" wp14:editId="33186693">
                      <wp:simplePos x="0" y="0"/>
                      <wp:positionH relativeFrom="margin">
                        <wp:align>center</wp:align>
                      </wp:positionH>
                      <wp:positionV relativeFrom="bottomMargin">
                        <wp:align>center</wp:align>
                      </wp:positionV>
                      <wp:extent cx="626745" cy="626745"/>
                      <wp:effectExtent l="0" t="0" r="1905" b="1905"/>
                      <wp:wrapNone/>
                      <wp:docPr id="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F28861" w14:textId="77777777" w:rsidR="003D4B03" w:rsidRDefault="003D4B03">
                                  <w:pPr>
                                    <w:pStyle w:val="Piedepgina"/>
                                    <w:jc w:val="center"/>
                                    <w:rPr>
                                      <w:b/>
                                      <w:bCs/>
                                      <w:color w:val="FFFFFF" w:themeColor="background1"/>
                                      <w:sz w:val="32"/>
                                      <w:szCs w:val="32"/>
                                    </w:rPr>
                                  </w:pPr>
                                  <w:r>
                                    <w:fldChar w:fldCharType="begin"/>
                                  </w:r>
                                  <w:r>
                                    <w:instrText>PAGE    \* MERGEFORMAT</w:instrText>
                                  </w:r>
                                  <w:r>
                                    <w:fldChar w:fldCharType="separate"/>
                                  </w:r>
                                  <w:r w:rsidR="00642E0D" w:rsidRPr="00642E0D">
                                    <w:rPr>
                                      <w:b/>
                                      <w:bCs/>
                                      <w:noProof/>
                                      <w:color w:val="FFFFFF" w:themeColor="background1"/>
                                      <w:sz w:val="32"/>
                                      <w:szCs w:val="32"/>
                                      <w:lang w:val="es-ES"/>
                                    </w:rPr>
                                    <w:t>13</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5EC0D5" id="Elipse 6" o:spid="_x0000_s1029" style="position:absolute;margin-left:0;margin-top:0;width:49.35pt;height:49.3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" fillcolor="#40618b" stroked="f">
                      <v:textbox>
                        <w:txbxContent>
                          <w:p w14:paraId="09F28861" w14:textId="77777777" w:rsidR="003D4B03" w:rsidRDefault="003D4B03">
                            <w:pPr>
                              <w:pStyle w:val="Piedepgina"/>
                              <w:jc w:val="center"/>
                              <w:rPr>
                                <w:b/>
                                <w:bCs/>
                                <w:color w:val="FFFFFF" w:themeColor="background1"/>
                                <w:sz w:val="32"/>
                                <w:szCs w:val="32"/>
                              </w:rPr>
                            </w:pPr>
                            <w:r>
                              <w:fldChar w:fldCharType="begin"/>
                            </w:r>
                            <w:r>
                              <w:instrText>PAGE    \* MERGEFORMAT</w:instrText>
                            </w:r>
                            <w:r>
                              <w:fldChar w:fldCharType="separate"/>
                            </w:r>
                            <w:r w:rsidR="00642E0D" w:rsidRPr="00642E0D">
                              <w:rPr>
                                <w:b/>
                                <w:bCs/>
                                <w:noProof/>
                                <w:color w:val="FFFFFF" w:themeColor="background1"/>
                                <w:sz w:val="32"/>
                                <w:szCs w:val="32"/>
                                <w:lang w:val="es-ES"/>
                              </w:rPr>
                              <w:t>13</w:t>
                            </w:r>
                            <w:r>
                              <w:rPr>
                                <w:b/>
                                <w:bCs/>
                                <w:color w:val="FFFFFF" w:themeColor="background1"/>
                                <w:sz w:val="32"/>
                                <w:szCs w:val="32"/>
                              </w:rPr>
                              <w:fldChar w:fldCharType="end"/>
                            </w:r>
                          </w:p>
                        </w:txbxContent>
                      </v:textbox>
                      <w10:wrap anchorx="margin" anchory="margin"/>
                    </v:oval>
                  </w:pict>
                </mc:Fallback>
              </mc:AlternateContent>
            </w:r>
          </w:p>
        </w:sdtContent>
      </w:sdt>
    </w:sdtContent>
  </w:sdt>
  <w:p w14:paraId="55FED2C1" w14:textId="77777777" w:rsidR="003D4B03" w:rsidRDefault="003D4B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2B9B2" w14:textId="77777777" w:rsidR="005B2A5E" w:rsidRDefault="005B2A5E" w:rsidP="001430A3">
      <w:pPr>
        <w:spacing w:after="0" w:line="240" w:lineRule="auto"/>
      </w:pPr>
      <w:r>
        <w:separator/>
      </w:r>
    </w:p>
  </w:footnote>
  <w:footnote w:type="continuationSeparator" w:id="0">
    <w:p w14:paraId="640E72C3" w14:textId="77777777" w:rsidR="005B2A5E" w:rsidRDefault="005B2A5E" w:rsidP="00143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66A5" w14:textId="74A2C510" w:rsidR="003D4B03" w:rsidRPr="001430A3" w:rsidRDefault="003D4B03" w:rsidP="001430A3">
    <w:pPr>
      <w:spacing w:line="240" w:lineRule="auto"/>
      <w:rPr>
        <w:rFonts w:ascii="Candara" w:hAnsi="Candara"/>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90EB" w14:textId="2E0A9DD1" w:rsidR="003D4B03" w:rsidRPr="002F77DB" w:rsidRDefault="003D4B03" w:rsidP="002F77DB">
    <w:pPr>
      <w:spacing w:line="240" w:lineRule="auto"/>
      <w:rPr>
        <w:rFonts w:ascii="Candara" w:hAnsi="Candara"/>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67A99"/>
    <w:multiLevelType w:val="hybridMultilevel"/>
    <w:tmpl w:val="1FCEA020"/>
    <w:lvl w:ilvl="0" w:tplc="4C16811A">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AA17E5D"/>
    <w:multiLevelType w:val="hybridMultilevel"/>
    <w:tmpl w:val="FFF4F5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6865635"/>
    <w:multiLevelType w:val="hybridMultilevel"/>
    <w:tmpl w:val="CA8A9D64"/>
    <w:lvl w:ilvl="0" w:tplc="99E6B854">
      <w:start w:val="1"/>
      <w:numFmt w:val="bullet"/>
      <w:lvlText w:val="◦"/>
      <w:lvlJc w:val="left"/>
      <w:pPr>
        <w:tabs>
          <w:tab w:val="num" w:pos="720"/>
        </w:tabs>
        <w:ind w:left="720" w:hanging="360"/>
      </w:pPr>
      <w:rPr>
        <w:rFonts w:ascii="Garamond" w:hAnsi="Garamond" w:hint="default"/>
      </w:rPr>
    </w:lvl>
    <w:lvl w:ilvl="1" w:tplc="F968C834" w:tentative="1">
      <w:start w:val="1"/>
      <w:numFmt w:val="bullet"/>
      <w:lvlText w:val="◦"/>
      <w:lvlJc w:val="left"/>
      <w:pPr>
        <w:tabs>
          <w:tab w:val="num" w:pos="1440"/>
        </w:tabs>
        <w:ind w:left="1440" w:hanging="360"/>
      </w:pPr>
      <w:rPr>
        <w:rFonts w:ascii="Garamond" w:hAnsi="Garamond" w:hint="default"/>
      </w:rPr>
    </w:lvl>
    <w:lvl w:ilvl="2" w:tplc="F3221A34" w:tentative="1">
      <w:start w:val="1"/>
      <w:numFmt w:val="bullet"/>
      <w:lvlText w:val="◦"/>
      <w:lvlJc w:val="left"/>
      <w:pPr>
        <w:tabs>
          <w:tab w:val="num" w:pos="2160"/>
        </w:tabs>
        <w:ind w:left="2160" w:hanging="360"/>
      </w:pPr>
      <w:rPr>
        <w:rFonts w:ascii="Garamond" w:hAnsi="Garamond" w:hint="default"/>
      </w:rPr>
    </w:lvl>
    <w:lvl w:ilvl="3" w:tplc="80E09908" w:tentative="1">
      <w:start w:val="1"/>
      <w:numFmt w:val="bullet"/>
      <w:lvlText w:val="◦"/>
      <w:lvlJc w:val="left"/>
      <w:pPr>
        <w:tabs>
          <w:tab w:val="num" w:pos="2880"/>
        </w:tabs>
        <w:ind w:left="2880" w:hanging="360"/>
      </w:pPr>
      <w:rPr>
        <w:rFonts w:ascii="Garamond" w:hAnsi="Garamond" w:hint="default"/>
      </w:rPr>
    </w:lvl>
    <w:lvl w:ilvl="4" w:tplc="328692CC" w:tentative="1">
      <w:start w:val="1"/>
      <w:numFmt w:val="bullet"/>
      <w:lvlText w:val="◦"/>
      <w:lvlJc w:val="left"/>
      <w:pPr>
        <w:tabs>
          <w:tab w:val="num" w:pos="3600"/>
        </w:tabs>
        <w:ind w:left="3600" w:hanging="360"/>
      </w:pPr>
      <w:rPr>
        <w:rFonts w:ascii="Garamond" w:hAnsi="Garamond" w:hint="default"/>
      </w:rPr>
    </w:lvl>
    <w:lvl w:ilvl="5" w:tplc="48E4D904" w:tentative="1">
      <w:start w:val="1"/>
      <w:numFmt w:val="bullet"/>
      <w:lvlText w:val="◦"/>
      <w:lvlJc w:val="left"/>
      <w:pPr>
        <w:tabs>
          <w:tab w:val="num" w:pos="4320"/>
        </w:tabs>
        <w:ind w:left="4320" w:hanging="360"/>
      </w:pPr>
      <w:rPr>
        <w:rFonts w:ascii="Garamond" w:hAnsi="Garamond" w:hint="default"/>
      </w:rPr>
    </w:lvl>
    <w:lvl w:ilvl="6" w:tplc="283A9D08" w:tentative="1">
      <w:start w:val="1"/>
      <w:numFmt w:val="bullet"/>
      <w:lvlText w:val="◦"/>
      <w:lvlJc w:val="left"/>
      <w:pPr>
        <w:tabs>
          <w:tab w:val="num" w:pos="5040"/>
        </w:tabs>
        <w:ind w:left="5040" w:hanging="360"/>
      </w:pPr>
      <w:rPr>
        <w:rFonts w:ascii="Garamond" w:hAnsi="Garamond" w:hint="default"/>
      </w:rPr>
    </w:lvl>
    <w:lvl w:ilvl="7" w:tplc="B78ABBC2" w:tentative="1">
      <w:start w:val="1"/>
      <w:numFmt w:val="bullet"/>
      <w:lvlText w:val="◦"/>
      <w:lvlJc w:val="left"/>
      <w:pPr>
        <w:tabs>
          <w:tab w:val="num" w:pos="5760"/>
        </w:tabs>
        <w:ind w:left="5760" w:hanging="360"/>
      </w:pPr>
      <w:rPr>
        <w:rFonts w:ascii="Garamond" w:hAnsi="Garamond" w:hint="default"/>
      </w:rPr>
    </w:lvl>
    <w:lvl w:ilvl="8" w:tplc="AE56C0C8" w:tentative="1">
      <w:start w:val="1"/>
      <w:numFmt w:val="bullet"/>
      <w:lvlText w:val="◦"/>
      <w:lvlJc w:val="left"/>
      <w:pPr>
        <w:tabs>
          <w:tab w:val="num" w:pos="6480"/>
        </w:tabs>
        <w:ind w:left="6480" w:hanging="360"/>
      </w:pPr>
      <w:rPr>
        <w:rFonts w:ascii="Garamond" w:hAnsi="Garamond" w:hint="default"/>
      </w:rPr>
    </w:lvl>
  </w:abstractNum>
  <w:abstractNum w:abstractNumId="3" w15:restartNumberingAfterBreak="0">
    <w:nsid w:val="17152A35"/>
    <w:multiLevelType w:val="hybridMultilevel"/>
    <w:tmpl w:val="33F84156"/>
    <w:lvl w:ilvl="0" w:tplc="57AA7BC4">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1EFD0808"/>
    <w:multiLevelType w:val="hybridMultilevel"/>
    <w:tmpl w:val="B89247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1FA21BB"/>
    <w:multiLevelType w:val="hybridMultilevel"/>
    <w:tmpl w:val="8264B340"/>
    <w:lvl w:ilvl="0" w:tplc="016CE4C0">
      <w:start w:val="1"/>
      <w:numFmt w:val="decimal"/>
      <w:lvlText w:val="%1."/>
      <w:lvlJc w:val="left"/>
      <w:pPr>
        <w:tabs>
          <w:tab w:val="num" w:pos="720"/>
        </w:tabs>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E175F54"/>
    <w:multiLevelType w:val="hybridMultilevel"/>
    <w:tmpl w:val="EE0E21DE"/>
    <w:lvl w:ilvl="0" w:tplc="4AD65F24">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32B760C8"/>
    <w:multiLevelType w:val="hybridMultilevel"/>
    <w:tmpl w:val="A00C577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9">
      <w:start w:val="1"/>
      <w:numFmt w:val="lowerLetter"/>
      <w:lvlText w:val="%6."/>
      <w:lvlJc w:val="lef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3A91A52"/>
    <w:multiLevelType w:val="hybridMultilevel"/>
    <w:tmpl w:val="A00C577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9">
      <w:start w:val="1"/>
      <w:numFmt w:val="lowerLetter"/>
      <w:lvlText w:val="%6."/>
      <w:lvlJc w:val="lef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6081AB5"/>
    <w:multiLevelType w:val="hybridMultilevel"/>
    <w:tmpl w:val="CBC6FC2A"/>
    <w:lvl w:ilvl="0" w:tplc="57AA7BC4">
      <w:start w:val="1"/>
      <w:numFmt w:val="bullet"/>
      <w:lvlText w:val=""/>
      <w:lvlJc w:val="left"/>
      <w:pPr>
        <w:ind w:left="1068" w:hanging="360"/>
      </w:pPr>
      <w:rPr>
        <w:rFonts w:ascii="Wingdings" w:hAnsi="Wingdings" w:hint="default"/>
      </w:rPr>
    </w:lvl>
    <w:lvl w:ilvl="1" w:tplc="340A0003">
      <w:start w:val="1"/>
      <w:numFmt w:val="bullet"/>
      <w:lvlText w:val="o"/>
      <w:lvlJc w:val="left"/>
      <w:pPr>
        <w:ind w:left="1788" w:hanging="360"/>
      </w:pPr>
      <w:rPr>
        <w:rFonts w:ascii="Courier New" w:hAnsi="Courier New" w:cs="Courier New" w:hint="default"/>
      </w:rPr>
    </w:lvl>
    <w:lvl w:ilvl="2" w:tplc="340A0005">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0" w15:restartNumberingAfterBreak="0">
    <w:nsid w:val="3DCD1C7B"/>
    <w:multiLevelType w:val="hybridMultilevel"/>
    <w:tmpl w:val="B4A6F510"/>
    <w:lvl w:ilvl="0" w:tplc="C50CD5CC">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8C621F1"/>
    <w:multiLevelType w:val="hybridMultilevel"/>
    <w:tmpl w:val="85BACA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8D42E12"/>
    <w:multiLevelType w:val="hybridMultilevel"/>
    <w:tmpl w:val="1BDC3096"/>
    <w:lvl w:ilvl="0" w:tplc="E96463D6">
      <w:start w:val="1"/>
      <w:numFmt w:val="decimal"/>
      <w:lvlText w:val="%1."/>
      <w:lvlJc w:val="left"/>
      <w:pPr>
        <w:tabs>
          <w:tab w:val="num" w:pos="720"/>
        </w:tabs>
        <w:ind w:left="720" w:hanging="360"/>
      </w:pPr>
    </w:lvl>
    <w:lvl w:ilvl="1" w:tplc="8EA24AFC" w:tentative="1">
      <w:start w:val="1"/>
      <w:numFmt w:val="decimal"/>
      <w:lvlText w:val="%2."/>
      <w:lvlJc w:val="left"/>
      <w:pPr>
        <w:tabs>
          <w:tab w:val="num" w:pos="1440"/>
        </w:tabs>
        <w:ind w:left="1440" w:hanging="360"/>
      </w:pPr>
    </w:lvl>
    <w:lvl w:ilvl="2" w:tplc="161E062C" w:tentative="1">
      <w:start w:val="1"/>
      <w:numFmt w:val="decimal"/>
      <w:lvlText w:val="%3."/>
      <w:lvlJc w:val="left"/>
      <w:pPr>
        <w:tabs>
          <w:tab w:val="num" w:pos="2160"/>
        </w:tabs>
        <w:ind w:left="2160" w:hanging="360"/>
      </w:pPr>
    </w:lvl>
    <w:lvl w:ilvl="3" w:tplc="070CCA74" w:tentative="1">
      <w:start w:val="1"/>
      <w:numFmt w:val="decimal"/>
      <w:lvlText w:val="%4."/>
      <w:lvlJc w:val="left"/>
      <w:pPr>
        <w:tabs>
          <w:tab w:val="num" w:pos="2880"/>
        </w:tabs>
        <w:ind w:left="2880" w:hanging="360"/>
      </w:pPr>
    </w:lvl>
    <w:lvl w:ilvl="4" w:tplc="53F2EAFC" w:tentative="1">
      <w:start w:val="1"/>
      <w:numFmt w:val="decimal"/>
      <w:lvlText w:val="%5."/>
      <w:lvlJc w:val="left"/>
      <w:pPr>
        <w:tabs>
          <w:tab w:val="num" w:pos="3600"/>
        </w:tabs>
        <w:ind w:left="3600" w:hanging="360"/>
      </w:pPr>
    </w:lvl>
    <w:lvl w:ilvl="5" w:tplc="75547FA0" w:tentative="1">
      <w:start w:val="1"/>
      <w:numFmt w:val="decimal"/>
      <w:lvlText w:val="%6."/>
      <w:lvlJc w:val="left"/>
      <w:pPr>
        <w:tabs>
          <w:tab w:val="num" w:pos="4320"/>
        </w:tabs>
        <w:ind w:left="4320" w:hanging="360"/>
      </w:pPr>
    </w:lvl>
    <w:lvl w:ilvl="6" w:tplc="B212FCC0" w:tentative="1">
      <w:start w:val="1"/>
      <w:numFmt w:val="decimal"/>
      <w:lvlText w:val="%7."/>
      <w:lvlJc w:val="left"/>
      <w:pPr>
        <w:tabs>
          <w:tab w:val="num" w:pos="5040"/>
        </w:tabs>
        <w:ind w:left="5040" w:hanging="360"/>
      </w:pPr>
    </w:lvl>
    <w:lvl w:ilvl="7" w:tplc="E918F6C2" w:tentative="1">
      <w:start w:val="1"/>
      <w:numFmt w:val="decimal"/>
      <w:lvlText w:val="%8."/>
      <w:lvlJc w:val="left"/>
      <w:pPr>
        <w:tabs>
          <w:tab w:val="num" w:pos="5760"/>
        </w:tabs>
        <w:ind w:left="5760" w:hanging="360"/>
      </w:pPr>
    </w:lvl>
    <w:lvl w:ilvl="8" w:tplc="1FAEC292" w:tentative="1">
      <w:start w:val="1"/>
      <w:numFmt w:val="decimal"/>
      <w:lvlText w:val="%9."/>
      <w:lvlJc w:val="left"/>
      <w:pPr>
        <w:tabs>
          <w:tab w:val="num" w:pos="6480"/>
        </w:tabs>
        <w:ind w:left="6480" w:hanging="360"/>
      </w:pPr>
    </w:lvl>
  </w:abstractNum>
  <w:abstractNum w:abstractNumId="13" w15:restartNumberingAfterBreak="0">
    <w:nsid w:val="4CEF362F"/>
    <w:multiLevelType w:val="hybridMultilevel"/>
    <w:tmpl w:val="EC400AE8"/>
    <w:lvl w:ilvl="0" w:tplc="57AA7BC4">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5A146B70"/>
    <w:multiLevelType w:val="hybridMultilevel"/>
    <w:tmpl w:val="B46AF8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AE83F52"/>
    <w:multiLevelType w:val="hybridMultilevel"/>
    <w:tmpl w:val="6FB284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BCD1924"/>
    <w:multiLevelType w:val="hybridMultilevel"/>
    <w:tmpl w:val="C61494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99834EC"/>
    <w:multiLevelType w:val="hybridMultilevel"/>
    <w:tmpl w:val="EEE8C34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C8F7312"/>
    <w:multiLevelType w:val="hybridMultilevel"/>
    <w:tmpl w:val="AE1E5CD4"/>
    <w:lvl w:ilvl="0" w:tplc="C840BC62">
      <w:start w:val="1"/>
      <w:numFmt w:val="bullet"/>
      <w:lvlText w:val="◦"/>
      <w:lvlJc w:val="left"/>
      <w:pPr>
        <w:tabs>
          <w:tab w:val="num" w:pos="720"/>
        </w:tabs>
        <w:ind w:left="720" w:hanging="360"/>
      </w:pPr>
      <w:rPr>
        <w:rFonts w:ascii="Garamond" w:hAnsi="Garamond" w:hint="default"/>
      </w:rPr>
    </w:lvl>
    <w:lvl w:ilvl="1" w:tplc="ABB00AE8" w:tentative="1">
      <w:start w:val="1"/>
      <w:numFmt w:val="bullet"/>
      <w:lvlText w:val="◦"/>
      <w:lvlJc w:val="left"/>
      <w:pPr>
        <w:tabs>
          <w:tab w:val="num" w:pos="1440"/>
        </w:tabs>
        <w:ind w:left="1440" w:hanging="360"/>
      </w:pPr>
      <w:rPr>
        <w:rFonts w:ascii="Garamond" w:hAnsi="Garamond" w:hint="default"/>
      </w:rPr>
    </w:lvl>
    <w:lvl w:ilvl="2" w:tplc="CB96B398" w:tentative="1">
      <w:start w:val="1"/>
      <w:numFmt w:val="bullet"/>
      <w:lvlText w:val="◦"/>
      <w:lvlJc w:val="left"/>
      <w:pPr>
        <w:tabs>
          <w:tab w:val="num" w:pos="2160"/>
        </w:tabs>
        <w:ind w:left="2160" w:hanging="360"/>
      </w:pPr>
      <w:rPr>
        <w:rFonts w:ascii="Garamond" w:hAnsi="Garamond" w:hint="default"/>
      </w:rPr>
    </w:lvl>
    <w:lvl w:ilvl="3" w:tplc="509CC05A" w:tentative="1">
      <w:start w:val="1"/>
      <w:numFmt w:val="bullet"/>
      <w:lvlText w:val="◦"/>
      <w:lvlJc w:val="left"/>
      <w:pPr>
        <w:tabs>
          <w:tab w:val="num" w:pos="2880"/>
        </w:tabs>
        <w:ind w:left="2880" w:hanging="360"/>
      </w:pPr>
      <w:rPr>
        <w:rFonts w:ascii="Garamond" w:hAnsi="Garamond" w:hint="default"/>
      </w:rPr>
    </w:lvl>
    <w:lvl w:ilvl="4" w:tplc="B18E4102" w:tentative="1">
      <w:start w:val="1"/>
      <w:numFmt w:val="bullet"/>
      <w:lvlText w:val="◦"/>
      <w:lvlJc w:val="left"/>
      <w:pPr>
        <w:tabs>
          <w:tab w:val="num" w:pos="3600"/>
        </w:tabs>
        <w:ind w:left="3600" w:hanging="360"/>
      </w:pPr>
      <w:rPr>
        <w:rFonts w:ascii="Garamond" w:hAnsi="Garamond" w:hint="default"/>
      </w:rPr>
    </w:lvl>
    <w:lvl w:ilvl="5" w:tplc="6550256C" w:tentative="1">
      <w:start w:val="1"/>
      <w:numFmt w:val="bullet"/>
      <w:lvlText w:val="◦"/>
      <w:lvlJc w:val="left"/>
      <w:pPr>
        <w:tabs>
          <w:tab w:val="num" w:pos="4320"/>
        </w:tabs>
        <w:ind w:left="4320" w:hanging="360"/>
      </w:pPr>
      <w:rPr>
        <w:rFonts w:ascii="Garamond" w:hAnsi="Garamond" w:hint="default"/>
      </w:rPr>
    </w:lvl>
    <w:lvl w:ilvl="6" w:tplc="1136B80C" w:tentative="1">
      <w:start w:val="1"/>
      <w:numFmt w:val="bullet"/>
      <w:lvlText w:val="◦"/>
      <w:lvlJc w:val="left"/>
      <w:pPr>
        <w:tabs>
          <w:tab w:val="num" w:pos="5040"/>
        </w:tabs>
        <w:ind w:left="5040" w:hanging="360"/>
      </w:pPr>
      <w:rPr>
        <w:rFonts w:ascii="Garamond" w:hAnsi="Garamond" w:hint="default"/>
      </w:rPr>
    </w:lvl>
    <w:lvl w:ilvl="7" w:tplc="4E1CE0A4" w:tentative="1">
      <w:start w:val="1"/>
      <w:numFmt w:val="bullet"/>
      <w:lvlText w:val="◦"/>
      <w:lvlJc w:val="left"/>
      <w:pPr>
        <w:tabs>
          <w:tab w:val="num" w:pos="5760"/>
        </w:tabs>
        <w:ind w:left="5760" w:hanging="360"/>
      </w:pPr>
      <w:rPr>
        <w:rFonts w:ascii="Garamond" w:hAnsi="Garamond" w:hint="default"/>
      </w:rPr>
    </w:lvl>
    <w:lvl w:ilvl="8" w:tplc="7AB05272" w:tentative="1">
      <w:start w:val="1"/>
      <w:numFmt w:val="bullet"/>
      <w:lvlText w:val="◦"/>
      <w:lvlJc w:val="left"/>
      <w:pPr>
        <w:tabs>
          <w:tab w:val="num" w:pos="6480"/>
        </w:tabs>
        <w:ind w:left="6480" w:hanging="360"/>
      </w:pPr>
      <w:rPr>
        <w:rFonts w:ascii="Garamond" w:hAnsi="Garamond" w:hint="default"/>
      </w:rPr>
    </w:lvl>
  </w:abstractNum>
  <w:abstractNum w:abstractNumId="19" w15:restartNumberingAfterBreak="0">
    <w:nsid w:val="75910368"/>
    <w:multiLevelType w:val="hybridMultilevel"/>
    <w:tmpl w:val="BD6C535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6E62F96"/>
    <w:multiLevelType w:val="hybridMultilevel"/>
    <w:tmpl w:val="5A6659FE"/>
    <w:lvl w:ilvl="0" w:tplc="E96463D6">
      <w:start w:val="1"/>
      <w:numFmt w:val="decimal"/>
      <w:lvlText w:val="%1."/>
      <w:lvlJc w:val="left"/>
      <w:pPr>
        <w:tabs>
          <w:tab w:val="num" w:pos="720"/>
        </w:tabs>
        <w:ind w:left="720" w:hanging="360"/>
      </w:pPr>
    </w:lvl>
    <w:lvl w:ilvl="1" w:tplc="8EA24AFC" w:tentative="1">
      <w:start w:val="1"/>
      <w:numFmt w:val="decimal"/>
      <w:lvlText w:val="%2."/>
      <w:lvlJc w:val="left"/>
      <w:pPr>
        <w:tabs>
          <w:tab w:val="num" w:pos="1440"/>
        </w:tabs>
        <w:ind w:left="1440" w:hanging="360"/>
      </w:pPr>
    </w:lvl>
    <w:lvl w:ilvl="2" w:tplc="161E062C" w:tentative="1">
      <w:start w:val="1"/>
      <w:numFmt w:val="decimal"/>
      <w:lvlText w:val="%3."/>
      <w:lvlJc w:val="left"/>
      <w:pPr>
        <w:tabs>
          <w:tab w:val="num" w:pos="2160"/>
        </w:tabs>
        <w:ind w:left="2160" w:hanging="360"/>
      </w:pPr>
    </w:lvl>
    <w:lvl w:ilvl="3" w:tplc="070CCA74" w:tentative="1">
      <w:start w:val="1"/>
      <w:numFmt w:val="decimal"/>
      <w:lvlText w:val="%4."/>
      <w:lvlJc w:val="left"/>
      <w:pPr>
        <w:tabs>
          <w:tab w:val="num" w:pos="2880"/>
        </w:tabs>
        <w:ind w:left="2880" w:hanging="360"/>
      </w:pPr>
    </w:lvl>
    <w:lvl w:ilvl="4" w:tplc="53F2EAFC" w:tentative="1">
      <w:start w:val="1"/>
      <w:numFmt w:val="decimal"/>
      <w:lvlText w:val="%5."/>
      <w:lvlJc w:val="left"/>
      <w:pPr>
        <w:tabs>
          <w:tab w:val="num" w:pos="3600"/>
        </w:tabs>
        <w:ind w:left="3600" w:hanging="360"/>
      </w:pPr>
    </w:lvl>
    <w:lvl w:ilvl="5" w:tplc="75547FA0" w:tentative="1">
      <w:start w:val="1"/>
      <w:numFmt w:val="decimal"/>
      <w:lvlText w:val="%6."/>
      <w:lvlJc w:val="left"/>
      <w:pPr>
        <w:tabs>
          <w:tab w:val="num" w:pos="4320"/>
        </w:tabs>
        <w:ind w:left="4320" w:hanging="360"/>
      </w:pPr>
    </w:lvl>
    <w:lvl w:ilvl="6" w:tplc="B212FCC0" w:tentative="1">
      <w:start w:val="1"/>
      <w:numFmt w:val="decimal"/>
      <w:lvlText w:val="%7."/>
      <w:lvlJc w:val="left"/>
      <w:pPr>
        <w:tabs>
          <w:tab w:val="num" w:pos="5040"/>
        </w:tabs>
        <w:ind w:left="5040" w:hanging="360"/>
      </w:pPr>
    </w:lvl>
    <w:lvl w:ilvl="7" w:tplc="E918F6C2" w:tentative="1">
      <w:start w:val="1"/>
      <w:numFmt w:val="decimal"/>
      <w:lvlText w:val="%8."/>
      <w:lvlJc w:val="left"/>
      <w:pPr>
        <w:tabs>
          <w:tab w:val="num" w:pos="5760"/>
        </w:tabs>
        <w:ind w:left="5760" w:hanging="360"/>
      </w:pPr>
    </w:lvl>
    <w:lvl w:ilvl="8" w:tplc="1FAEC292" w:tentative="1">
      <w:start w:val="1"/>
      <w:numFmt w:val="decimal"/>
      <w:lvlText w:val="%9."/>
      <w:lvlJc w:val="left"/>
      <w:pPr>
        <w:tabs>
          <w:tab w:val="num" w:pos="6480"/>
        </w:tabs>
        <w:ind w:left="6480" w:hanging="360"/>
      </w:pPr>
    </w:lvl>
  </w:abstractNum>
  <w:abstractNum w:abstractNumId="21" w15:restartNumberingAfterBreak="0">
    <w:nsid w:val="7B2226FE"/>
    <w:multiLevelType w:val="hybridMultilevel"/>
    <w:tmpl w:val="A00C577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9">
      <w:start w:val="1"/>
      <w:numFmt w:val="lowerLetter"/>
      <w:lvlText w:val="%6."/>
      <w:lvlJc w:val="lef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D7545D8"/>
    <w:multiLevelType w:val="hybridMultilevel"/>
    <w:tmpl w:val="4824245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E5D7A96"/>
    <w:multiLevelType w:val="hybridMultilevel"/>
    <w:tmpl w:val="1F204E4A"/>
    <w:lvl w:ilvl="0" w:tplc="E258E544">
      <w:start w:val="1"/>
      <w:numFmt w:val="bullet"/>
      <w:lvlText w:val="◦"/>
      <w:lvlJc w:val="left"/>
      <w:pPr>
        <w:tabs>
          <w:tab w:val="num" w:pos="720"/>
        </w:tabs>
        <w:ind w:left="720" w:hanging="360"/>
      </w:pPr>
      <w:rPr>
        <w:rFonts w:ascii="Garamond" w:hAnsi="Garamond" w:hint="default"/>
      </w:rPr>
    </w:lvl>
    <w:lvl w:ilvl="1" w:tplc="28BE868C" w:tentative="1">
      <w:start w:val="1"/>
      <w:numFmt w:val="bullet"/>
      <w:lvlText w:val="◦"/>
      <w:lvlJc w:val="left"/>
      <w:pPr>
        <w:tabs>
          <w:tab w:val="num" w:pos="1440"/>
        </w:tabs>
        <w:ind w:left="1440" w:hanging="360"/>
      </w:pPr>
      <w:rPr>
        <w:rFonts w:ascii="Garamond" w:hAnsi="Garamond" w:hint="default"/>
      </w:rPr>
    </w:lvl>
    <w:lvl w:ilvl="2" w:tplc="380ED84C" w:tentative="1">
      <w:start w:val="1"/>
      <w:numFmt w:val="bullet"/>
      <w:lvlText w:val="◦"/>
      <w:lvlJc w:val="left"/>
      <w:pPr>
        <w:tabs>
          <w:tab w:val="num" w:pos="2160"/>
        </w:tabs>
        <w:ind w:left="2160" w:hanging="360"/>
      </w:pPr>
      <w:rPr>
        <w:rFonts w:ascii="Garamond" w:hAnsi="Garamond" w:hint="default"/>
      </w:rPr>
    </w:lvl>
    <w:lvl w:ilvl="3" w:tplc="7BC48716" w:tentative="1">
      <w:start w:val="1"/>
      <w:numFmt w:val="bullet"/>
      <w:lvlText w:val="◦"/>
      <w:lvlJc w:val="left"/>
      <w:pPr>
        <w:tabs>
          <w:tab w:val="num" w:pos="2880"/>
        </w:tabs>
        <w:ind w:left="2880" w:hanging="360"/>
      </w:pPr>
      <w:rPr>
        <w:rFonts w:ascii="Garamond" w:hAnsi="Garamond" w:hint="default"/>
      </w:rPr>
    </w:lvl>
    <w:lvl w:ilvl="4" w:tplc="BB0E7954" w:tentative="1">
      <w:start w:val="1"/>
      <w:numFmt w:val="bullet"/>
      <w:lvlText w:val="◦"/>
      <w:lvlJc w:val="left"/>
      <w:pPr>
        <w:tabs>
          <w:tab w:val="num" w:pos="3600"/>
        </w:tabs>
        <w:ind w:left="3600" w:hanging="360"/>
      </w:pPr>
      <w:rPr>
        <w:rFonts w:ascii="Garamond" w:hAnsi="Garamond" w:hint="default"/>
      </w:rPr>
    </w:lvl>
    <w:lvl w:ilvl="5" w:tplc="04E626A0" w:tentative="1">
      <w:start w:val="1"/>
      <w:numFmt w:val="bullet"/>
      <w:lvlText w:val="◦"/>
      <w:lvlJc w:val="left"/>
      <w:pPr>
        <w:tabs>
          <w:tab w:val="num" w:pos="4320"/>
        </w:tabs>
        <w:ind w:left="4320" w:hanging="360"/>
      </w:pPr>
      <w:rPr>
        <w:rFonts w:ascii="Garamond" w:hAnsi="Garamond" w:hint="default"/>
      </w:rPr>
    </w:lvl>
    <w:lvl w:ilvl="6" w:tplc="2C981328" w:tentative="1">
      <w:start w:val="1"/>
      <w:numFmt w:val="bullet"/>
      <w:lvlText w:val="◦"/>
      <w:lvlJc w:val="left"/>
      <w:pPr>
        <w:tabs>
          <w:tab w:val="num" w:pos="5040"/>
        </w:tabs>
        <w:ind w:left="5040" w:hanging="360"/>
      </w:pPr>
      <w:rPr>
        <w:rFonts w:ascii="Garamond" w:hAnsi="Garamond" w:hint="default"/>
      </w:rPr>
    </w:lvl>
    <w:lvl w:ilvl="7" w:tplc="3F40EF42" w:tentative="1">
      <w:start w:val="1"/>
      <w:numFmt w:val="bullet"/>
      <w:lvlText w:val="◦"/>
      <w:lvlJc w:val="left"/>
      <w:pPr>
        <w:tabs>
          <w:tab w:val="num" w:pos="5760"/>
        </w:tabs>
        <w:ind w:left="5760" w:hanging="360"/>
      </w:pPr>
      <w:rPr>
        <w:rFonts w:ascii="Garamond" w:hAnsi="Garamond" w:hint="default"/>
      </w:rPr>
    </w:lvl>
    <w:lvl w:ilvl="8" w:tplc="5754BE90" w:tentative="1">
      <w:start w:val="1"/>
      <w:numFmt w:val="bullet"/>
      <w:lvlText w:val="◦"/>
      <w:lvlJc w:val="left"/>
      <w:pPr>
        <w:tabs>
          <w:tab w:val="num" w:pos="6480"/>
        </w:tabs>
        <w:ind w:left="6480" w:hanging="360"/>
      </w:pPr>
      <w:rPr>
        <w:rFonts w:ascii="Garamond" w:hAnsi="Garamond" w:hint="default"/>
      </w:rPr>
    </w:lvl>
  </w:abstractNum>
  <w:num w:numId="1">
    <w:abstractNumId w:val="2"/>
  </w:num>
  <w:num w:numId="2">
    <w:abstractNumId w:val="18"/>
  </w:num>
  <w:num w:numId="3">
    <w:abstractNumId w:val="12"/>
  </w:num>
  <w:num w:numId="4">
    <w:abstractNumId w:val="23"/>
  </w:num>
  <w:num w:numId="5">
    <w:abstractNumId w:val="11"/>
  </w:num>
  <w:num w:numId="6">
    <w:abstractNumId w:val="19"/>
  </w:num>
  <w:num w:numId="7">
    <w:abstractNumId w:val="13"/>
  </w:num>
  <w:num w:numId="8">
    <w:abstractNumId w:val="14"/>
  </w:num>
  <w:num w:numId="9">
    <w:abstractNumId w:val="4"/>
  </w:num>
  <w:num w:numId="10">
    <w:abstractNumId w:val="9"/>
  </w:num>
  <w:num w:numId="11">
    <w:abstractNumId w:val="22"/>
  </w:num>
  <w:num w:numId="12">
    <w:abstractNumId w:val="15"/>
  </w:num>
  <w:num w:numId="13">
    <w:abstractNumId w:val="6"/>
  </w:num>
  <w:num w:numId="14">
    <w:abstractNumId w:val="17"/>
  </w:num>
  <w:num w:numId="15">
    <w:abstractNumId w:val="8"/>
  </w:num>
  <w:num w:numId="16">
    <w:abstractNumId w:val="21"/>
  </w:num>
  <w:num w:numId="17">
    <w:abstractNumId w:val="7"/>
  </w:num>
  <w:num w:numId="18">
    <w:abstractNumId w:val="0"/>
  </w:num>
  <w:num w:numId="19">
    <w:abstractNumId w:val="1"/>
  </w:num>
  <w:num w:numId="20">
    <w:abstractNumId w:val="10"/>
  </w:num>
  <w:num w:numId="21">
    <w:abstractNumId w:val="20"/>
  </w:num>
  <w:num w:numId="22">
    <w:abstractNumId w:val="16"/>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0A3"/>
    <w:rsid w:val="000D0855"/>
    <w:rsid w:val="000D5C79"/>
    <w:rsid w:val="000E5BA8"/>
    <w:rsid w:val="0011763D"/>
    <w:rsid w:val="00117ABC"/>
    <w:rsid w:val="001430A3"/>
    <w:rsid w:val="00155A71"/>
    <w:rsid w:val="00181DDF"/>
    <w:rsid w:val="001C0DD3"/>
    <w:rsid w:val="001F5AB8"/>
    <w:rsid w:val="00232009"/>
    <w:rsid w:val="002713FF"/>
    <w:rsid w:val="002D0F74"/>
    <w:rsid w:val="002F77DB"/>
    <w:rsid w:val="003149B6"/>
    <w:rsid w:val="00354371"/>
    <w:rsid w:val="00362E46"/>
    <w:rsid w:val="00392FE3"/>
    <w:rsid w:val="003D4B03"/>
    <w:rsid w:val="003F18E0"/>
    <w:rsid w:val="00450CCF"/>
    <w:rsid w:val="0047645C"/>
    <w:rsid w:val="004923EC"/>
    <w:rsid w:val="004D2D56"/>
    <w:rsid w:val="004D5A5D"/>
    <w:rsid w:val="004E33CA"/>
    <w:rsid w:val="005002F3"/>
    <w:rsid w:val="005405E4"/>
    <w:rsid w:val="005446B2"/>
    <w:rsid w:val="00556CA0"/>
    <w:rsid w:val="00592471"/>
    <w:rsid w:val="005B2A5E"/>
    <w:rsid w:val="005B767B"/>
    <w:rsid w:val="005E39D6"/>
    <w:rsid w:val="005E5F85"/>
    <w:rsid w:val="00642E0D"/>
    <w:rsid w:val="00673335"/>
    <w:rsid w:val="006E718B"/>
    <w:rsid w:val="00720B62"/>
    <w:rsid w:val="00791C90"/>
    <w:rsid w:val="00796D88"/>
    <w:rsid w:val="007A197A"/>
    <w:rsid w:val="007B631D"/>
    <w:rsid w:val="007E1330"/>
    <w:rsid w:val="007F6A16"/>
    <w:rsid w:val="00803C62"/>
    <w:rsid w:val="00832B4A"/>
    <w:rsid w:val="00847294"/>
    <w:rsid w:val="0085219D"/>
    <w:rsid w:val="008D5F33"/>
    <w:rsid w:val="00900F01"/>
    <w:rsid w:val="009012B4"/>
    <w:rsid w:val="009136BF"/>
    <w:rsid w:val="00937BE9"/>
    <w:rsid w:val="009661D0"/>
    <w:rsid w:val="009E1BD0"/>
    <w:rsid w:val="009E2EE5"/>
    <w:rsid w:val="00A4529C"/>
    <w:rsid w:val="00A471E5"/>
    <w:rsid w:val="00AD143A"/>
    <w:rsid w:val="00AE1363"/>
    <w:rsid w:val="00AE1760"/>
    <w:rsid w:val="00B66A38"/>
    <w:rsid w:val="00BE63CE"/>
    <w:rsid w:val="00C7585F"/>
    <w:rsid w:val="00CB7DEB"/>
    <w:rsid w:val="00D742EE"/>
    <w:rsid w:val="00D7640D"/>
    <w:rsid w:val="00D90867"/>
    <w:rsid w:val="00E00BE2"/>
    <w:rsid w:val="00E734F8"/>
    <w:rsid w:val="00EA337A"/>
    <w:rsid w:val="00EB2DBB"/>
    <w:rsid w:val="00ED35CE"/>
    <w:rsid w:val="00F23F5F"/>
    <w:rsid w:val="00F27EA8"/>
    <w:rsid w:val="00F44F5F"/>
    <w:rsid w:val="00F51022"/>
    <w:rsid w:val="00F5345A"/>
    <w:rsid w:val="00FA1EE3"/>
    <w:rsid w:val="00FE28B7"/>
    <w:rsid w:val="00FF2D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4B8753"/>
  <w15:chartTrackingRefBased/>
  <w15:docId w15:val="{C68565BC-DB39-448A-BEE5-7B7B1EE5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0855"/>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tulo2">
    <w:name w:val="heading 2"/>
    <w:basedOn w:val="Normal"/>
    <w:next w:val="Normal"/>
    <w:link w:val="Ttulo2Car"/>
    <w:uiPriority w:val="9"/>
    <w:unhideWhenUsed/>
    <w:qFormat/>
    <w:rsid w:val="000D0855"/>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Ttulo3">
    <w:name w:val="heading 3"/>
    <w:basedOn w:val="Normal"/>
    <w:next w:val="Normal"/>
    <w:link w:val="Ttulo3Car"/>
    <w:uiPriority w:val="9"/>
    <w:unhideWhenUsed/>
    <w:qFormat/>
    <w:rsid w:val="00FF2D69"/>
    <w:pPr>
      <w:keepNext/>
      <w:keepLines/>
      <w:spacing w:before="40" w:after="0"/>
      <w:outlineLvl w:val="2"/>
    </w:pPr>
    <w:rPr>
      <w:rFonts w:asciiTheme="majorHAnsi" w:eastAsiaTheme="majorEastAsia" w:hAnsiTheme="majorHAnsi" w:cstheme="majorBidi"/>
      <w:color w:val="481346"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0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30A3"/>
  </w:style>
  <w:style w:type="paragraph" w:styleId="Piedepgina">
    <w:name w:val="footer"/>
    <w:basedOn w:val="Normal"/>
    <w:link w:val="PiedepginaCar"/>
    <w:uiPriority w:val="99"/>
    <w:unhideWhenUsed/>
    <w:rsid w:val="001430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30A3"/>
  </w:style>
  <w:style w:type="paragraph" w:styleId="Sinespaciado">
    <w:name w:val="No Spacing"/>
    <w:link w:val="SinespaciadoCar"/>
    <w:uiPriority w:val="1"/>
    <w:qFormat/>
    <w:rsid w:val="001430A3"/>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1430A3"/>
    <w:rPr>
      <w:rFonts w:eastAsiaTheme="minorEastAsia"/>
      <w:lang w:eastAsia="es-CL"/>
    </w:rPr>
  </w:style>
  <w:style w:type="character" w:customStyle="1" w:styleId="Ttulo1Car">
    <w:name w:val="Título 1 Car"/>
    <w:basedOn w:val="Fuentedeprrafopredeter"/>
    <w:link w:val="Ttulo1"/>
    <w:uiPriority w:val="9"/>
    <w:rsid w:val="000D0855"/>
    <w:rPr>
      <w:rFonts w:asciiTheme="majorHAnsi" w:eastAsiaTheme="majorEastAsia" w:hAnsiTheme="majorHAnsi" w:cstheme="majorBidi"/>
      <w:color w:val="6D1D6A" w:themeColor="accent1" w:themeShade="BF"/>
      <w:sz w:val="32"/>
      <w:szCs w:val="32"/>
    </w:rPr>
  </w:style>
  <w:style w:type="character" w:customStyle="1" w:styleId="Ttulo2Car">
    <w:name w:val="Título 2 Car"/>
    <w:basedOn w:val="Fuentedeprrafopredeter"/>
    <w:link w:val="Ttulo2"/>
    <w:uiPriority w:val="9"/>
    <w:rsid w:val="000D0855"/>
    <w:rPr>
      <w:rFonts w:asciiTheme="majorHAnsi" w:eastAsiaTheme="majorEastAsia" w:hAnsiTheme="majorHAnsi" w:cstheme="majorBidi"/>
      <w:color w:val="6D1D6A" w:themeColor="accent1" w:themeShade="BF"/>
      <w:sz w:val="26"/>
      <w:szCs w:val="26"/>
    </w:rPr>
  </w:style>
  <w:style w:type="table" w:styleId="Tablaconcuadrcula">
    <w:name w:val="Table Grid"/>
    <w:basedOn w:val="Tablanormal"/>
    <w:uiPriority w:val="39"/>
    <w:rsid w:val="000D0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62E46"/>
    <w:pPr>
      <w:ind w:left="720"/>
      <w:contextualSpacing/>
    </w:pPr>
  </w:style>
  <w:style w:type="character" w:customStyle="1" w:styleId="Ttulo3Car">
    <w:name w:val="Título 3 Car"/>
    <w:basedOn w:val="Fuentedeprrafopredeter"/>
    <w:link w:val="Ttulo3"/>
    <w:uiPriority w:val="9"/>
    <w:rsid w:val="00FF2D69"/>
    <w:rPr>
      <w:rFonts w:asciiTheme="majorHAnsi" w:eastAsiaTheme="majorEastAsia" w:hAnsiTheme="majorHAnsi" w:cstheme="majorBidi"/>
      <w:color w:val="481346"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782970">
      <w:bodyDiv w:val="1"/>
      <w:marLeft w:val="0"/>
      <w:marRight w:val="0"/>
      <w:marTop w:val="0"/>
      <w:marBottom w:val="0"/>
      <w:divBdr>
        <w:top w:val="none" w:sz="0" w:space="0" w:color="auto"/>
        <w:left w:val="none" w:sz="0" w:space="0" w:color="auto"/>
        <w:bottom w:val="none" w:sz="0" w:space="0" w:color="auto"/>
        <w:right w:val="none" w:sz="0" w:space="0" w:color="auto"/>
      </w:divBdr>
      <w:divsChild>
        <w:div w:id="1600605200">
          <w:marLeft w:val="288"/>
          <w:marRight w:val="0"/>
          <w:marTop w:val="180"/>
          <w:marBottom w:val="0"/>
          <w:divBdr>
            <w:top w:val="none" w:sz="0" w:space="0" w:color="auto"/>
            <w:left w:val="none" w:sz="0" w:space="0" w:color="auto"/>
            <w:bottom w:val="none" w:sz="0" w:space="0" w:color="auto"/>
            <w:right w:val="none" w:sz="0" w:space="0" w:color="auto"/>
          </w:divBdr>
        </w:div>
        <w:div w:id="1412236974">
          <w:marLeft w:val="288"/>
          <w:marRight w:val="0"/>
          <w:marTop w:val="180"/>
          <w:marBottom w:val="0"/>
          <w:divBdr>
            <w:top w:val="none" w:sz="0" w:space="0" w:color="auto"/>
            <w:left w:val="none" w:sz="0" w:space="0" w:color="auto"/>
            <w:bottom w:val="none" w:sz="0" w:space="0" w:color="auto"/>
            <w:right w:val="none" w:sz="0" w:space="0" w:color="auto"/>
          </w:divBdr>
        </w:div>
        <w:div w:id="564146928">
          <w:marLeft w:val="288"/>
          <w:marRight w:val="0"/>
          <w:marTop w:val="180"/>
          <w:marBottom w:val="0"/>
          <w:divBdr>
            <w:top w:val="none" w:sz="0" w:space="0" w:color="auto"/>
            <w:left w:val="none" w:sz="0" w:space="0" w:color="auto"/>
            <w:bottom w:val="none" w:sz="0" w:space="0" w:color="auto"/>
            <w:right w:val="none" w:sz="0" w:space="0" w:color="auto"/>
          </w:divBdr>
        </w:div>
        <w:div w:id="1567957987">
          <w:marLeft w:val="288"/>
          <w:marRight w:val="0"/>
          <w:marTop w:val="180"/>
          <w:marBottom w:val="0"/>
          <w:divBdr>
            <w:top w:val="none" w:sz="0" w:space="0" w:color="auto"/>
            <w:left w:val="none" w:sz="0" w:space="0" w:color="auto"/>
            <w:bottom w:val="none" w:sz="0" w:space="0" w:color="auto"/>
            <w:right w:val="none" w:sz="0" w:space="0" w:color="auto"/>
          </w:divBdr>
        </w:div>
        <w:div w:id="1907298536">
          <w:marLeft w:val="288"/>
          <w:marRight w:val="0"/>
          <w:marTop w:val="180"/>
          <w:marBottom w:val="0"/>
          <w:divBdr>
            <w:top w:val="none" w:sz="0" w:space="0" w:color="auto"/>
            <w:left w:val="none" w:sz="0" w:space="0" w:color="auto"/>
            <w:bottom w:val="none" w:sz="0" w:space="0" w:color="auto"/>
            <w:right w:val="none" w:sz="0" w:space="0" w:color="auto"/>
          </w:divBdr>
        </w:div>
      </w:divsChild>
    </w:div>
    <w:div w:id="733041037">
      <w:bodyDiv w:val="1"/>
      <w:marLeft w:val="0"/>
      <w:marRight w:val="0"/>
      <w:marTop w:val="0"/>
      <w:marBottom w:val="0"/>
      <w:divBdr>
        <w:top w:val="none" w:sz="0" w:space="0" w:color="auto"/>
        <w:left w:val="none" w:sz="0" w:space="0" w:color="auto"/>
        <w:bottom w:val="none" w:sz="0" w:space="0" w:color="auto"/>
        <w:right w:val="none" w:sz="0" w:space="0" w:color="auto"/>
      </w:divBdr>
    </w:div>
    <w:div w:id="992950115">
      <w:bodyDiv w:val="1"/>
      <w:marLeft w:val="0"/>
      <w:marRight w:val="0"/>
      <w:marTop w:val="0"/>
      <w:marBottom w:val="0"/>
      <w:divBdr>
        <w:top w:val="none" w:sz="0" w:space="0" w:color="auto"/>
        <w:left w:val="none" w:sz="0" w:space="0" w:color="auto"/>
        <w:bottom w:val="none" w:sz="0" w:space="0" w:color="auto"/>
        <w:right w:val="none" w:sz="0" w:space="0" w:color="auto"/>
      </w:divBdr>
      <w:divsChild>
        <w:div w:id="1908026142">
          <w:marLeft w:val="288"/>
          <w:marRight w:val="0"/>
          <w:marTop w:val="180"/>
          <w:marBottom w:val="0"/>
          <w:divBdr>
            <w:top w:val="none" w:sz="0" w:space="0" w:color="auto"/>
            <w:left w:val="none" w:sz="0" w:space="0" w:color="auto"/>
            <w:bottom w:val="none" w:sz="0" w:space="0" w:color="auto"/>
            <w:right w:val="none" w:sz="0" w:space="0" w:color="auto"/>
          </w:divBdr>
        </w:div>
      </w:divsChild>
    </w:div>
    <w:div w:id="1001549014">
      <w:bodyDiv w:val="1"/>
      <w:marLeft w:val="0"/>
      <w:marRight w:val="0"/>
      <w:marTop w:val="0"/>
      <w:marBottom w:val="0"/>
      <w:divBdr>
        <w:top w:val="none" w:sz="0" w:space="0" w:color="auto"/>
        <w:left w:val="none" w:sz="0" w:space="0" w:color="auto"/>
        <w:bottom w:val="none" w:sz="0" w:space="0" w:color="auto"/>
        <w:right w:val="none" w:sz="0" w:space="0" w:color="auto"/>
      </w:divBdr>
      <w:divsChild>
        <w:div w:id="153496805">
          <w:marLeft w:val="547"/>
          <w:marRight w:val="0"/>
          <w:marTop w:val="180"/>
          <w:marBottom w:val="0"/>
          <w:divBdr>
            <w:top w:val="none" w:sz="0" w:space="0" w:color="auto"/>
            <w:left w:val="none" w:sz="0" w:space="0" w:color="auto"/>
            <w:bottom w:val="none" w:sz="0" w:space="0" w:color="auto"/>
            <w:right w:val="none" w:sz="0" w:space="0" w:color="auto"/>
          </w:divBdr>
        </w:div>
        <w:div w:id="1061489518">
          <w:marLeft w:val="547"/>
          <w:marRight w:val="0"/>
          <w:marTop w:val="180"/>
          <w:marBottom w:val="0"/>
          <w:divBdr>
            <w:top w:val="none" w:sz="0" w:space="0" w:color="auto"/>
            <w:left w:val="none" w:sz="0" w:space="0" w:color="auto"/>
            <w:bottom w:val="none" w:sz="0" w:space="0" w:color="auto"/>
            <w:right w:val="none" w:sz="0" w:space="0" w:color="auto"/>
          </w:divBdr>
        </w:div>
        <w:div w:id="705448933">
          <w:marLeft w:val="547"/>
          <w:marRight w:val="0"/>
          <w:marTop w:val="180"/>
          <w:marBottom w:val="0"/>
          <w:divBdr>
            <w:top w:val="none" w:sz="0" w:space="0" w:color="auto"/>
            <w:left w:val="none" w:sz="0" w:space="0" w:color="auto"/>
            <w:bottom w:val="none" w:sz="0" w:space="0" w:color="auto"/>
            <w:right w:val="none" w:sz="0" w:space="0" w:color="auto"/>
          </w:divBdr>
        </w:div>
      </w:divsChild>
    </w:div>
    <w:div w:id="1048722884">
      <w:bodyDiv w:val="1"/>
      <w:marLeft w:val="0"/>
      <w:marRight w:val="0"/>
      <w:marTop w:val="0"/>
      <w:marBottom w:val="0"/>
      <w:divBdr>
        <w:top w:val="none" w:sz="0" w:space="0" w:color="auto"/>
        <w:left w:val="none" w:sz="0" w:space="0" w:color="auto"/>
        <w:bottom w:val="none" w:sz="0" w:space="0" w:color="auto"/>
        <w:right w:val="none" w:sz="0" w:space="0" w:color="auto"/>
      </w:divBdr>
    </w:div>
    <w:div w:id="1862695731">
      <w:bodyDiv w:val="1"/>
      <w:marLeft w:val="0"/>
      <w:marRight w:val="0"/>
      <w:marTop w:val="0"/>
      <w:marBottom w:val="0"/>
      <w:divBdr>
        <w:top w:val="none" w:sz="0" w:space="0" w:color="auto"/>
        <w:left w:val="none" w:sz="0" w:space="0" w:color="auto"/>
        <w:bottom w:val="none" w:sz="0" w:space="0" w:color="auto"/>
        <w:right w:val="none" w:sz="0" w:space="0" w:color="auto"/>
      </w:divBdr>
      <w:divsChild>
        <w:div w:id="1154754919">
          <w:marLeft w:val="288"/>
          <w:marRight w:val="0"/>
          <w:marTop w:val="180"/>
          <w:marBottom w:val="0"/>
          <w:divBdr>
            <w:top w:val="none" w:sz="0" w:space="0" w:color="auto"/>
            <w:left w:val="none" w:sz="0" w:space="0" w:color="auto"/>
            <w:bottom w:val="none" w:sz="0" w:space="0" w:color="auto"/>
            <w:right w:val="none" w:sz="0" w:space="0" w:color="auto"/>
          </w:divBdr>
        </w:div>
        <w:div w:id="1000350665">
          <w:marLeft w:val="288"/>
          <w:marRight w:val="0"/>
          <w:marTop w:val="180"/>
          <w:marBottom w:val="0"/>
          <w:divBdr>
            <w:top w:val="none" w:sz="0" w:space="0" w:color="auto"/>
            <w:left w:val="none" w:sz="0" w:space="0" w:color="auto"/>
            <w:bottom w:val="none" w:sz="0" w:space="0" w:color="auto"/>
            <w:right w:val="none" w:sz="0" w:space="0" w:color="auto"/>
          </w:divBdr>
        </w:div>
        <w:div w:id="1203324063">
          <w:marLeft w:val="288"/>
          <w:marRight w:val="0"/>
          <w:marTop w:val="180"/>
          <w:marBottom w:val="0"/>
          <w:divBdr>
            <w:top w:val="none" w:sz="0" w:space="0" w:color="auto"/>
            <w:left w:val="none" w:sz="0" w:space="0" w:color="auto"/>
            <w:bottom w:val="none" w:sz="0" w:space="0" w:color="auto"/>
            <w:right w:val="none" w:sz="0" w:space="0" w:color="auto"/>
          </w:divBdr>
        </w:div>
        <w:div w:id="1501389620">
          <w:marLeft w:val="288"/>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QuickStyle" Target="diagrams/quickStyle2.xml"/><Relationship Id="rId28" Type="http://schemas.openxmlformats.org/officeDocument/2006/relationships/image" Target="media/image11.jpeg"/><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image" Target="media/image10.jpe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71A8F7-6B27-448C-9ED8-4E43AA2DF11B}" type="doc">
      <dgm:prSet loTypeId="urn:microsoft.com/office/officeart/2008/layout/RadialCluster" loCatId="cycle" qsTypeId="urn:microsoft.com/office/officeart/2005/8/quickstyle/simple1" qsCatId="simple" csTypeId="urn:microsoft.com/office/officeart/2005/8/colors/accent5_1" csCatId="accent5" phldr="1"/>
      <dgm:spPr/>
      <dgm:t>
        <a:bodyPr/>
        <a:lstStyle/>
        <a:p>
          <a:endParaRPr lang="es-ES"/>
        </a:p>
      </dgm:t>
    </dgm:pt>
    <dgm:pt modelId="{676BA610-0CB1-4D59-A73F-D7005C48C637}">
      <dgm:prSet phldrT="[Texto]"/>
      <dgm:spPr/>
      <dgm:t>
        <a:bodyPr/>
        <a:lstStyle/>
        <a:p>
          <a:r>
            <a:rPr lang="es-ES"/>
            <a:t>1. Cuando la mayoría de la gente habla sobre los avances tecnológicos, piensa en las computadoras de alta velocidad o en los teléfonos celulares.</a:t>
          </a:r>
        </a:p>
      </dgm:t>
    </dgm:pt>
    <dgm:pt modelId="{FC00910D-1979-4C28-A479-A985B65C4633}" type="parTrans" cxnId="{01ADD138-A3C7-4C71-A7EC-69117963EB35}">
      <dgm:prSet/>
      <dgm:spPr/>
      <dgm:t>
        <a:bodyPr/>
        <a:lstStyle/>
        <a:p>
          <a:endParaRPr lang="es-ES"/>
        </a:p>
      </dgm:t>
    </dgm:pt>
    <dgm:pt modelId="{5F669FF7-DC89-4177-9E78-B9DBC9DD0EE3}" type="sibTrans" cxnId="{01ADD138-A3C7-4C71-A7EC-69117963EB35}">
      <dgm:prSet/>
      <dgm:spPr/>
      <dgm:t>
        <a:bodyPr/>
        <a:lstStyle/>
        <a:p>
          <a:endParaRPr lang="es-ES"/>
        </a:p>
      </dgm:t>
    </dgm:pt>
    <dgm:pt modelId="{07E0748A-BF44-4E0C-9D05-1C4ED5C771B8}">
      <dgm:prSet phldrT="[Texto]"/>
      <dgm:spPr/>
      <dgm:t>
        <a:bodyPr/>
        <a:lstStyle/>
        <a:p>
          <a:r>
            <a:rPr lang="es-ES"/>
            <a:t>2. Con frecuencia olvidamos que la gente de la prehistoria y de la antigüedad hizo avances importantes.</a:t>
          </a:r>
        </a:p>
      </dgm:t>
    </dgm:pt>
    <dgm:pt modelId="{E891AF43-95B5-40A2-BEDE-69332E6A4F09}" type="parTrans" cxnId="{7D688B00-7DDB-40CF-A17A-E0A221E36AAB}">
      <dgm:prSet/>
      <dgm:spPr/>
      <dgm:t>
        <a:bodyPr/>
        <a:lstStyle/>
        <a:p>
          <a:endParaRPr lang="es-ES"/>
        </a:p>
      </dgm:t>
    </dgm:pt>
    <dgm:pt modelId="{5CB978C6-2E50-4A1B-86A3-720F80252133}" type="sibTrans" cxnId="{7D688B00-7DDB-40CF-A17A-E0A221E36AAB}">
      <dgm:prSet/>
      <dgm:spPr/>
      <dgm:t>
        <a:bodyPr/>
        <a:lstStyle/>
        <a:p>
          <a:endParaRPr lang="es-ES"/>
        </a:p>
      </dgm:t>
    </dgm:pt>
    <dgm:pt modelId="{DFEEFBDC-F229-4C5C-9A7C-A24C0B7415B4}">
      <dgm:prSet phldrT="[Texto]"/>
      <dgm:spPr/>
      <dgm:t>
        <a:bodyPr/>
        <a:lstStyle/>
        <a:p>
          <a:r>
            <a:rPr lang="es-ES"/>
            <a:t>3. Descubrieron el fuego, inventaron la rueda y crearon los primeros calendarios.</a:t>
          </a:r>
        </a:p>
      </dgm:t>
    </dgm:pt>
    <dgm:pt modelId="{1D847EA6-4CA5-4407-A046-0B503E277CA2}" type="parTrans" cxnId="{3C0F99A4-6790-4343-9EAE-5029860BFEDD}">
      <dgm:prSet/>
      <dgm:spPr/>
      <dgm:t>
        <a:bodyPr/>
        <a:lstStyle/>
        <a:p>
          <a:endParaRPr lang="es-ES"/>
        </a:p>
      </dgm:t>
    </dgm:pt>
    <dgm:pt modelId="{F79F16B0-8BF3-4599-961C-23D7148783B2}" type="sibTrans" cxnId="{3C0F99A4-6790-4343-9EAE-5029860BFEDD}">
      <dgm:prSet/>
      <dgm:spPr/>
      <dgm:t>
        <a:bodyPr/>
        <a:lstStyle/>
        <a:p>
          <a:endParaRPr lang="es-ES"/>
        </a:p>
      </dgm:t>
    </dgm:pt>
    <dgm:pt modelId="{035EDCE1-9B13-44C7-AC9F-E86E77AA998F}">
      <dgm:prSet phldrT="[Texto]"/>
      <dgm:spPr/>
      <dgm:t>
        <a:bodyPr/>
        <a:lstStyle/>
        <a:p>
          <a:r>
            <a:rPr lang="es-ES"/>
            <a:t>   </a:t>
          </a:r>
        </a:p>
      </dgm:t>
    </dgm:pt>
    <dgm:pt modelId="{FA2EA040-B84F-4762-87FB-0A9A6499DFBC}" type="sibTrans" cxnId="{252DC987-9EF6-497D-AF95-6849D15A3CCD}">
      <dgm:prSet/>
      <dgm:spPr/>
      <dgm:t>
        <a:bodyPr/>
        <a:lstStyle/>
        <a:p>
          <a:endParaRPr lang="es-ES"/>
        </a:p>
      </dgm:t>
    </dgm:pt>
    <dgm:pt modelId="{01115C92-2A0C-47C2-9A31-A5E64CEB2C07}" type="parTrans" cxnId="{252DC987-9EF6-497D-AF95-6849D15A3CCD}">
      <dgm:prSet/>
      <dgm:spPr/>
      <dgm:t>
        <a:bodyPr/>
        <a:lstStyle/>
        <a:p>
          <a:endParaRPr lang="es-ES"/>
        </a:p>
      </dgm:t>
    </dgm:pt>
    <dgm:pt modelId="{6F5C91CF-0FC8-4208-BD59-34CBA13B919A}" type="pres">
      <dgm:prSet presAssocID="{8171A8F7-6B27-448C-9ED8-4E43AA2DF11B}" presName="Name0" presStyleCnt="0">
        <dgm:presLayoutVars>
          <dgm:chMax val="1"/>
          <dgm:chPref val="1"/>
          <dgm:dir/>
          <dgm:animOne val="branch"/>
          <dgm:animLvl val="lvl"/>
        </dgm:presLayoutVars>
      </dgm:prSet>
      <dgm:spPr/>
    </dgm:pt>
    <dgm:pt modelId="{E2A544B8-9AB1-4374-A658-CE72DEF97C39}" type="pres">
      <dgm:prSet presAssocID="{035EDCE1-9B13-44C7-AC9F-E86E77AA998F}" presName="singleCycle" presStyleCnt="0"/>
      <dgm:spPr/>
    </dgm:pt>
    <dgm:pt modelId="{8E0849BD-6D74-470A-BD98-DD8BCA4D11F7}" type="pres">
      <dgm:prSet presAssocID="{035EDCE1-9B13-44C7-AC9F-E86E77AA998F}" presName="singleCenter" presStyleLbl="node1" presStyleIdx="0" presStyleCnt="4" custScaleX="438455" custScaleY="128769">
        <dgm:presLayoutVars>
          <dgm:chMax val="7"/>
          <dgm:chPref val="7"/>
        </dgm:presLayoutVars>
      </dgm:prSet>
      <dgm:spPr/>
    </dgm:pt>
    <dgm:pt modelId="{2BD66F60-46A8-41E2-87F4-3716BB14F299}" type="pres">
      <dgm:prSet presAssocID="{FC00910D-1979-4C28-A479-A985B65C4633}" presName="Name56" presStyleLbl="parChTrans1D2" presStyleIdx="0" presStyleCnt="3"/>
      <dgm:spPr/>
    </dgm:pt>
    <dgm:pt modelId="{76E86D5E-8DEE-4D36-8BAD-83DBB4B03B54}" type="pres">
      <dgm:prSet presAssocID="{676BA610-0CB1-4D59-A73F-D7005C48C637}" presName="text0" presStyleLbl="node1" presStyleIdx="1" presStyleCnt="4" custScaleX="278930" custScaleY="173676" custRadScaleRad="152070" custRadScaleInc="-90384">
        <dgm:presLayoutVars>
          <dgm:bulletEnabled val="1"/>
        </dgm:presLayoutVars>
      </dgm:prSet>
      <dgm:spPr/>
    </dgm:pt>
    <dgm:pt modelId="{F1EE07E1-5723-45B8-8C89-4CC77C26D992}" type="pres">
      <dgm:prSet presAssocID="{E891AF43-95B5-40A2-BEDE-69332E6A4F09}" presName="Name56" presStyleLbl="parChTrans1D2" presStyleIdx="1" presStyleCnt="3"/>
      <dgm:spPr/>
    </dgm:pt>
    <dgm:pt modelId="{E6DF9FB2-8F61-4FC2-8B81-6152682805D2}" type="pres">
      <dgm:prSet presAssocID="{07E0748A-BF44-4E0C-9D05-1C4ED5C771B8}" presName="text0" presStyleLbl="node1" presStyleIdx="2" presStyleCnt="4" custScaleX="261912" custScaleY="162475" custRadScaleRad="92624" custRadScaleInc="-197221">
        <dgm:presLayoutVars>
          <dgm:bulletEnabled val="1"/>
        </dgm:presLayoutVars>
      </dgm:prSet>
      <dgm:spPr/>
    </dgm:pt>
    <dgm:pt modelId="{0AA690DE-504E-4C8A-AA95-5A480C5C3BF8}" type="pres">
      <dgm:prSet presAssocID="{1D847EA6-4CA5-4407-A046-0B503E277CA2}" presName="Name56" presStyleLbl="parChTrans1D2" presStyleIdx="2" presStyleCnt="3"/>
      <dgm:spPr/>
    </dgm:pt>
    <dgm:pt modelId="{03CAD029-1137-46E1-B81D-3E12BF677751}" type="pres">
      <dgm:prSet presAssocID="{DFEEFBDC-F229-4C5C-9A7C-A24C0B7415B4}" presName="text0" presStyleLbl="node1" presStyleIdx="3" presStyleCnt="4" custScaleX="263601" custScaleY="146029" custRadScaleRad="156936" custRadScaleInc="292721">
        <dgm:presLayoutVars>
          <dgm:bulletEnabled val="1"/>
        </dgm:presLayoutVars>
      </dgm:prSet>
      <dgm:spPr/>
    </dgm:pt>
  </dgm:ptLst>
  <dgm:cxnLst>
    <dgm:cxn modelId="{7D688B00-7DDB-40CF-A17A-E0A221E36AAB}" srcId="{035EDCE1-9B13-44C7-AC9F-E86E77AA998F}" destId="{07E0748A-BF44-4E0C-9D05-1C4ED5C771B8}" srcOrd="1" destOrd="0" parTransId="{E891AF43-95B5-40A2-BEDE-69332E6A4F09}" sibTransId="{5CB978C6-2E50-4A1B-86A3-720F80252133}"/>
    <dgm:cxn modelId="{AD12E902-920F-4E78-AE03-D2CC3BB8F421}" type="presOf" srcId="{FC00910D-1979-4C28-A479-A985B65C4633}" destId="{2BD66F60-46A8-41E2-87F4-3716BB14F299}" srcOrd="0" destOrd="0" presId="urn:microsoft.com/office/officeart/2008/layout/RadialCluster"/>
    <dgm:cxn modelId="{2DD0B237-CD5A-4942-828B-F69CB83AC846}" type="presOf" srcId="{035EDCE1-9B13-44C7-AC9F-E86E77AA998F}" destId="{8E0849BD-6D74-470A-BD98-DD8BCA4D11F7}" srcOrd="0" destOrd="0" presId="urn:microsoft.com/office/officeart/2008/layout/RadialCluster"/>
    <dgm:cxn modelId="{01ADD138-A3C7-4C71-A7EC-69117963EB35}" srcId="{035EDCE1-9B13-44C7-AC9F-E86E77AA998F}" destId="{676BA610-0CB1-4D59-A73F-D7005C48C637}" srcOrd="0" destOrd="0" parTransId="{FC00910D-1979-4C28-A479-A985B65C4633}" sibTransId="{5F669FF7-DC89-4177-9E78-B9DBC9DD0EE3}"/>
    <dgm:cxn modelId="{5AD57E49-B1CD-4A42-8C1C-08EA43DFB57E}" type="presOf" srcId="{1D847EA6-4CA5-4407-A046-0B503E277CA2}" destId="{0AA690DE-504E-4C8A-AA95-5A480C5C3BF8}" srcOrd="0" destOrd="0" presId="urn:microsoft.com/office/officeart/2008/layout/RadialCluster"/>
    <dgm:cxn modelId="{7F39F57A-CE6E-4AE0-8F09-4CEFD709C20E}" type="presOf" srcId="{07E0748A-BF44-4E0C-9D05-1C4ED5C771B8}" destId="{E6DF9FB2-8F61-4FC2-8B81-6152682805D2}" srcOrd="0" destOrd="0" presId="urn:microsoft.com/office/officeart/2008/layout/RadialCluster"/>
    <dgm:cxn modelId="{57293A7C-0223-4A9E-A88E-C4444C02E01C}" type="presOf" srcId="{676BA610-0CB1-4D59-A73F-D7005C48C637}" destId="{76E86D5E-8DEE-4D36-8BAD-83DBB4B03B54}" srcOrd="0" destOrd="0" presId="urn:microsoft.com/office/officeart/2008/layout/RadialCluster"/>
    <dgm:cxn modelId="{252DC987-9EF6-497D-AF95-6849D15A3CCD}" srcId="{8171A8F7-6B27-448C-9ED8-4E43AA2DF11B}" destId="{035EDCE1-9B13-44C7-AC9F-E86E77AA998F}" srcOrd="0" destOrd="0" parTransId="{01115C92-2A0C-47C2-9A31-A5E64CEB2C07}" sibTransId="{FA2EA040-B84F-4762-87FB-0A9A6499DFBC}"/>
    <dgm:cxn modelId="{58ECF69B-A2EF-4216-A1CB-EAECAEAF2505}" type="presOf" srcId="{E891AF43-95B5-40A2-BEDE-69332E6A4F09}" destId="{F1EE07E1-5723-45B8-8C89-4CC77C26D992}" srcOrd="0" destOrd="0" presId="urn:microsoft.com/office/officeart/2008/layout/RadialCluster"/>
    <dgm:cxn modelId="{3C0F99A4-6790-4343-9EAE-5029860BFEDD}" srcId="{035EDCE1-9B13-44C7-AC9F-E86E77AA998F}" destId="{DFEEFBDC-F229-4C5C-9A7C-A24C0B7415B4}" srcOrd="2" destOrd="0" parTransId="{1D847EA6-4CA5-4407-A046-0B503E277CA2}" sibTransId="{F79F16B0-8BF3-4599-961C-23D7148783B2}"/>
    <dgm:cxn modelId="{E55275BC-4F11-47F8-8C08-C715C1E2FF5E}" type="presOf" srcId="{8171A8F7-6B27-448C-9ED8-4E43AA2DF11B}" destId="{6F5C91CF-0FC8-4208-BD59-34CBA13B919A}" srcOrd="0" destOrd="0" presId="urn:microsoft.com/office/officeart/2008/layout/RadialCluster"/>
    <dgm:cxn modelId="{66FD6DF2-61DE-4E01-BC2D-708E5A8BE5E1}" type="presOf" srcId="{DFEEFBDC-F229-4C5C-9A7C-A24C0B7415B4}" destId="{03CAD029-1137-46E1-B81D-3E12BF677751}" srcOrd="0" destOrd="0" presId="urn:microsoft.com/office/officeart/2008/layout/RadialCluster"/>
    <dgm:cxn modelId="{65F8CAF1-CF38-4118-B4D4-185A1D2EB72A}" type="presParOf" srcId="{6F5C91CF-0FC8-4208-BD59-34CBA13B919A}" destId="{E2A544B8-9AB1-4374-A658-CE72DEF97C39}" srcOrd="0" destOrd="0" presId="urn:microsoft.com/office/officeart/2008/layout/RadialCluster"/>
    <dgm:cxn modelId="{090B906C-C172-4F7C-8B40-0BE66E33338B}" type="presParOf" srcId="{E2A544B8-9AB1-4374-A658-CE72DEF97C39}" destId="{8E0849BD-6D74-470A-BD98-DD8BCA4D11F7}" srcOrd="0" destOrd="0" presId="urn:microsoft.com/office/officeart/2008/layout/RadialCluster"/>
    <dgm:cxn modelId="{C7016943-483F-4D5E-92F8-724782AFD3B7}" type="presParOf" srcId="{E2A544B8-9AB1-4374-A658-CE72DEF97C39}" destId="{2BD66F60-46A8-41E2-87F4-3716BB14F299}" srcOrd="1" destOrd="0" presId="urn:microsoft.com/office/officeart/2008/layout/RadialCluster"/>
    <dgm:cxn modelId="{935B8B53-16C2-4763-BA86-2237D7560D9F}" type="presParOf" srcId="{E2A544B8-9AB1-4374-A658-CE72DEF97C39}" destId="{76E86D5E-8DEE-4D36-8BAD-83DBB4B03B54}" srcOrd="2" destOrd="0" presId="urn:microsoft.com/office/officeart/2008/layout/RadialCluster"/>
    <dgm:cxn modelId="{6B429394-605E-4B89-8CEB-41F44F5BE4F7}" type="presParOf" srcId="{E2A544B8-9AB1-4374-A658-CE72DEF97C39}" destId="{F1EE07E1-5723-45B8-8C89-4CC77C26D992}" srcOrd="3" destOrd="0" presId="urn:microsoft.com/office/officeart/2008/layout/RadialCluster"/>
    <dgm:cxn modelId="{52409A5B-3023-4285-9EFB-7BAC902ED4DE}" type="presParOf" srcId="{E2A544B8-9AB1-4374-A658-CE72DEF97C39}" destId="{E6DF9FB2-8F61-4FC2-8B81-6152682805D2}" srcOrd="4" destOrd="0" presId="urn:microsoft.com/office/officeart/2008/layout/RadialCluster"/>
    <dgm:cxn modelId="{17A6D8EB-24B5-4BBB-881D-A538F71A8F71}" type="presParOf" srcId="{E2A544B8-9AB1-4374-A658-CE72DEF97C39}" destId="{0AA690DE-504E-4C8A-AA95-5A480C5C3BF8}" srcOrd="5" destOrd="0" presId="urn:microsoft.com/office/officeart/2008/layout/RadialCluster"/>
    <dgm:cxn modelId="{9C4E2B5D-4811-4538-9734-A6256812EB27}" type="presParOf" srcId="{E2A544B8-9AB1-4374-A658-CE72DEF97C39}" destId="{03CAD029-1137-46E1-B81D-3E12BF677751}" srcOrd="6" destOrd="0" presId="urn:microsoft.com/office/officeart/2008/layout/RadialCluster"/>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8E590B-8A2B-4DA4-9002-7BC89FB8BC16}" type="doc">
      <dgm:prSet loTypeId="urn:microsoft.com/office/officeart/2008/layout/RadialCluster" loCatId="cycle" qsTypeId="urn:microsoft.com/office/officeart/2005/8/quickstyle/simple1" qsCatId="simple" csTypeId="urn:microsoft.com/office/officeart/2005/8/colors/accent1_1" csCatId="accent1" phldr="1"/>
      <dgm:spPr/>
      <dgm:t>
        <a:bodyPr/>
        <a:lstStyle/>
        <a:p>
          <a:endParaRPr lang="es-ES"/>
        </a:p>
      </dgm:t>
    </dgm:pt>
    <dgm:pt modelId="{8D53CED8-52F3-4190-9924-79441F7CECE6}">
      <dgm:prSet phldrT="[Texto]"/>
      <dgm:spPr/>
      <dgm:t>
        <a:bodyPr/>
        <a:lstStyle/>
        <a:p>
          <a:pPr algn="ctr"/>
          <a:r>
            <a:rPr lang="es-ES"/>
            <a:t>Sara pasó su verano como voluntaria del programa social de "Un Techo para Chile"</a:t>
          </a:r>
        </a:p>
      </dgm:t>
    </dgm:pt>
    <dgm:pt modelId="{6D894969-3CFA-48C8-81EC-10C1AA8892B2}" type="parTrans" cxnId="{7312DB33-3E84-4551-A47D-7CCF8F1A07C9}">
      <dgm:prSet/>
      <dgm:spPr/>
      <dgm:t>
        <a:bodyPr/>
        <a:lstStyle/>
        <a:p>
          <a:pPr algn="ctr"/>
          <a:endParaRPr lang="es-ES"/>
        </a:p>
      </dgm:t>
    </dgm:pt>
    <dgm:pt modelId="{E1DC46E2-1B81-4F38-AB42-CA65DD869C83}" type="sibTrans" cxnId="{7312DB33-3E84-4551-A47D-7CCF8F1A07C9}">
      <dgm:prSet/>
      <dgm:spPr/>
      <dgm:t>
        <a:bodyPr/>
        <a:lstStyle/>
        <a:p>
          <a:pPr algn="ctr"/>
          <a:endParaRPr lang="es-ES"/>
        </a:p>
      </dgm:t>
    </dgm:pt>
    <dgm:pt modelId="{F259A2DB-5C17-4529-A0CF-7083C0642E01}">
      <dgm:prSet phldrT="[Texto]"/>
      <dgm:spPr/>
      <dgm:t>
        <a:bodyPr/>
        <a:lstStyle/>
        <a:p>
          <a:pPr algn="ctr"/>
          <a:r>
            <a:rPr lang="es-ES"/>
            <a:t>Trabajó con otros voluntarios durante dos meses, construyendo casas para las familias más necesitadas.</a:t>
          </a:r>
        </a:p>
      </dgm:t>
    </dgm:pt>
    <dgm:pt modelId="{B1077291-CE92-40A0-959D-A8DCE9EA2022}" type="parTrans" cxnId="{6ED2A877-F3E2-4DEA-A347-02D61E183807}">
      <dgm:prSet/>
      <dgm:spPr/>
      <dgm:t>
        <a:bodyPr/>
        <a:lstStyle/>
        <a:p>
          <a:pPr algn="ctr"/>
          <a:endParaRPr lang="es-ES"/>
        </a:p>
      </dgm:t>
    </dgm:pt>
    <dgm:pt modelId="{71DB6E2C-7AAE-488C-B1A2-EBFAFDBB64D9}" type="sibTrans" cxnId="{6ED2A877-F3E2-4DEA-A347-02D61E183807}">
      <dgm:prSet/>
      <dgm:spPr/>
      <dgm:t>
        <a:bodyPr/>
        <a:lstStyle/>
        <a:p>
          <a:pPr algn="ctr"/>
          <a:endParaRPr lang="es-ES"/>
        </a:p>
      </dgm:t>
    </dgm:pt>
    <dgm:pt modelId="{ADC757DB-DB71-4ACE-AD1C-D2EE3CFC8D6B}">
      <dgm:prSet phldrT="[Texto]"/>
      <dgm:spPr/>
      <dgm:t>
        <a:bodyPr/>
        <a:lstStyle/>
        <a:p>
          <a:pPr algn="ctr"/>
          <a:r>
            <a:rPr lang="es-ES"/>
            <a:t>Los días fueron largos y el trabajo fue duro, pero ella hizo muchos amigos nuevos.</a:t>
          </a:r>
        </a:p>
      </dgm:t>
    </dgm:pt>
    <dgm:pt modelId="{FEB29ED2-8670-4E49-A4BC-9B35DCCFCFA4}" type="parTrans" cxnId="{51D8F1A6-D331-40E3-BE64-42AB812C922D}">
      <dgm:prSet/>
      <dgm:spPr/>
      <dgm:t>
        <a:bodyPr/>
        <a:lstStyle/>
        <a:p>
          <a:pPr algn="ctr"/>
          <a:endParaRPr lang="es-ES"/>
        </a:p>
      </dgm:t>
    </dgm:pt>
    <dgm:pt modelId="{62CDF433-A823-41AB-BB84-6C84BA13C293}" type="sibTrans" cxnId="{51D8F1A6-D331-40E3-BE64-42AB812C922D}">
      <dgm:prSet/>
      <dgm:spPr/>
      <dgm:t>
        <a:bodyPr/>
        <a:lstStyle/>
        <a:p>
          <a:pPr algn="ctr"/>
          <a:endParaRPr lang="es-ES"/>
        </a:p>
      </dgm:t>
    </dgm:pt>
    <dgm:pt modelId="{F0ED12C5-F3A3-4CD7-8D09-05200DA79FED}">
      <dgm:prSet phldrT="[Texto]"/>
      <dgm:spPr/>
      <dgm:t>
        <a:bodyPr/>
        <a:lstStyle/>
        <a:p>
          <a:pPr algn="ctr"/>
          <a:r>
            <a:rPr lang="es-ES"/>
            <a:t>          </a:t>
          </a:r>
        </a:p>
      </dgm:t>
    </dgm:pt>
    <dgm:pt modelId="{13DC6EC9-B4B8-4E1B-A78C-86EC5F059072}" type="sibTrans" cxnId="{1EECB43E-7654-440E-ACFA-3FF482FCB366}">
      <dgm:prSet/>
      <dgm:spPr/>
      <dgm:t>
        <a:bodyPr/>
        <a:lstStyle/>
        <a:p>
          <a:pPr algn="ctr"/>
          <a:endParaRPr lang="es-ES"/>
        </a:p>
      </dgm:t>
    </dgm:pt>
    <dgm:pt modelId="{D7DB5153-2046-43BA-A94D-5B8AE164E9D9}" type="parTrans" cxnId="{1EECB43E-7654-440E-ACFA-3FF482FCB366}">
      <dgm:prSet/>
      <dgm:spPr/>
      <dgm:t>
        <a:bodyPr/>
        <a:lstStyle/>
        <a:p>
          <a:pPr algn="ctr"/>
          <a:endParaRPr lang="es-ES"/>
        </a:p>
      </dgm:t>
    </dgm:pt>
    <dgm:pt modelId="{EB899A7F-7112-44DF-A19D-C2813F295E8F}" type="pres">
      <dgm:prSet presAssocID="{B98E590B-8A2B-4DA4-9002-7BC89FB8BC16}" presName="Name0" presStyleCnt="0">
        <dgm:presLayoutVars>
          <dgm:chMax val="1"/>
          <dgm:chPref val="1"/>
          <dgm:dir/>
          <dgm:animOne val="branch"/>
          <dgm:animLvl val="lvl"/>
        </dgm:presLayoutVars>
      </dgm:prSet>
      <dgm:spPr/>
    </dgm:pt>
    <dgm:pt modelId="{DC3D1C22-8D27-4E81-B34D-2683F7938223}" type="pres">
      <dgm:prSet presAssocID="{8D53CED8-52F3-4190-9924-79441F7CECE6}" presName="singleCycle" presStyleCnt="0"/>
      <dgm:spPr/>
    </dgm:pt>
    <dgm:pt modelId="{E6058912-926A-43A4-A9D5-CB110C596BC2}" type="pres">
      <dgm:prSet presAssocID="{8D53CED8-52F3-4190-9924-79441F7CECE6}" presName="singleCenter" presStyleLbl="node1" presStyleIdx="0" presStyleCnt="4" custScaleX="292769" custLinFactNeighborX="1148" custLinFactNeighborY="-42759">
        <dgm:presLayoutVars>
          <dgm:chMax val="7"/>
          <dgm:chPref val="7"/>
        </dgm:presLayoutVars>
      </dgm:prSet>
      <dgm:spPr/>
    </dgm:pt>
    <dgm:pt modelId="{BA636B97-4F85-4B49-9B31-F17858FDE79C}" type="pres">
      <dgm:prSet presAssocID="{B1077291-CE92-40A0-959D-A8DCE9EA2022}" presName="Name56" presStyleLbl="parChTrans1D2" presStyleIdx="0" presStyleCnt="3"/>
      <dgm:spPr/>
    </dgm:pt>
    <dgm:pt modelId="{3DBB9863-98E7-43A9-90C3-2BC3FC2533D0}" type="pres">
      <dgm:prSet presAssocID="{F259A2DB-5C17-4529-A0CF-7083C0642E01}" presName="text0" presStyleLbl="node1" presStyleIdx="1" presStyleCnt="4" custScaleX="263261" custScaleY="185556" custRadScaleRad="150391" custRadScaleInc="-151258">
        <dgm:presLayoutVars>
          <dgm:bulletEnabled val="1"/>
        </dgm:presLayoutVars>
      </dgm:prSet>
      <dgm:spPr/>
    </dgm:pt>
    <dgm:pt modelId="{2F5555A8-2B80-489C-9B8E-04BA156CD12C}" type="pres">
      <dgm:prSet presAssocID="{FEB29ED2-8670-4E49-A4BC-9B35DCCFCFA4}" presName="Name56" presStyleLbl="parChTrans1D2" presStyleIdx="1" presStyleCnt="3"/>
      <dgm:spPr/>
    </dgm:pt>
    <dgm:pt modelId="{04107883-7490-422D-8F48-C47B101C55D0}" type="pres">
      <dgm:prSet presAssocID="{ADC757DB-DB71-4ACE-AD1C-D2EE3CFC8D6B}" presName="text0" presStyleLbl="node1" presStyleIdx="2" presStyleCnt="4" custScaleX="281689" custScaleY="186874" custRadScaleRad="3130" custRadScaleInc="191878">
        <dgm:presLayoutVars>
          <dgm:bulletEnabled val="1"/>
        </dgm:presLayoutVars>
      </dgm:prSet>
      <dgm:spPr/>
    </dgm:pt>
    <dgm:pt modelId="{CBF06630-9982-433C-B217-D6AC99DEDC9F}" type="pres">
      <dgm:prSet presAssocID="{D7DB5153-2046-43BA-A94D-5B8AE164E9D9}" presName="Name56" presStyleLbl="parChTrans1D2" presStyleIdx="2" presStyleCnt="3"/>
      <dgm:spPr/>
    </dgm:pt>
    <dgm:pt modelId="{853BE24E-6AC3-4E6A-BF4E-BAE5A6C412E8}" type="pres">
      <dgm:prSet presAssocID="{F0ED12C5-F3A3-4CD7-8D09-05200DA79FED}" presName="text0" presStyleLbl="node1" presStyleIdx="3" presStyleCnt="4" custScaleX="277711" custScaleY="182488" custRadScaleRad="125852" custRadScaleInc="-248643">
        <dgm:presLayoutVars>
          <dgm:bulletEnabled val="1"/>
        </dgm:presLayoutVars>
      </dgm:prSet>
      <dgm:spPr/>
    </dgm:pt>
  </dgm:ptLst>
  <dgm:cxnLst>
    <dgm:cxn modelId="{41A9C127-A35B-429F-BFA8-87147D194FBA}" type="presOf" srcId="{B98E590B-8A2B-4DA4-9002-7BC89FB8BC16}" destId="{EB899A7F-7112-44DF-A19D-C2813F295E8F}" srcOrd="0" destOrd="0" presId="urn:microsoft.com/office/officeart/2008/layout/RadialCluster"/>
    <dgm:cxn modelId="{0DE90F30-FC84-48C9-B86F-ED8C693AD2EC}" type="presOf" srcId="{ADC757DB-DB71-4ACE-AD1C-D2EE3CFC8D6B}" destId="{04107883-7490-422D-8F48-C47B101C55D0}" srcOrd="0" destOrd="0" presId="urn:microsoft.com/office/officeart/2008/layout/RadialCluster"/>
    <dgm:cxn modelId="{7312DB33-3E84-4551-A47D-7CCF8F1A07C9}" srcId="{B98E590B-8A2B-4DA4-9002-7BC89FB8BC16}" destId="{8D53CED8-52F3-4190-9924-79441F7CECE6}" srcOrd="0" destOrd="0" parTransId="{6D894969-3CFA-48C8-81EC-10C1AA8892B2}" sibTransId="{E1DC46E2-1B81-4F38-AB42-CA65DD869C83}"/>
    <dgm:cxn modelId="{60CAFE35-AF65-4021-B9BE-7F8BB2B34630}" type="presOf" srcId="{D7DB5153-2046-43BA-A94D-5B8AE164E9D9}" destId="{CBF06630-9982-433C-B217-D6AC99DEDC9F}" srcOrd="0" destOrd="0" presId="urn:microsoft.com/office/officeart/2008/layout/RadialCluster"/>
    <dgm:cxn modelId="{1EECB43E-7654-440E-ACFA-3FF482FCB366}" srcId="{8D53CED8-52F3-4190-9924-79441F7CECE6}" destId="{F0ED12C5-F3A3-4CD7-8D09-05200DA79FED}" srcOrd="2" destOrd="0" parTransId="{D7DB5153-2046-43BA-A94D-5B8AE164E9D9}" sibTransId="{13DC6EC9-B4B8-4E1B-A78C-86EC5F059072}"/>
    <dgm:cxn modelId="{0C306353-2499-425F-BDBC-17BC52C17978}" type="presOf" srcId="{F259A2DB-5C17-4529-A0CF-7083C0642E01}" destId="{3DBB9863-98E7-43A9-90C3-2BC3FC2533D0}" srcOrd="0" destOrd="0" presId="urn:microsoft.com/office/officeart/2008/layout/RadialCluster"/>
    <dgm:cxn modelId="{6ED2A877-F3E2-4DEA-A347-02D61E183807}" srcId="{8D53CED8-52F3-4190-9924-79441F7CECE6}" destId="{F259A2DB-5C17-4529-A0CF-7083C0642E01}" srcOrd="0" destOrd="0" parTransId="{B1077291-CE92-40A0-959D-A8DCE9EA2022}" sibTransId="{71DB6E2C-7AAE-488C-B1A2-EBFAFDBB64D9}"/>
    <dgm:cxn modelId="{29A0C799-EFEF-4005-8667-C48D9C2428FE}" type="presOf" srcId="{8D53CED8-52F3-4190-9924-79441F7CECE6}" destId="{E6058912-926A-43A4-A9D5-CB110C596BC2}" srcOrd="0" destOrd="0" presId="urn:microsoft.com/office/officeart/2008/layout/RadialCluster"/>
    <dgm:cxn modelId="{3C2C6EA2-A8B7-4A4F-B3C4-4542B9F551D0}" type="presOf" srcId="{F0ED12C5-F3A3-4CD7-8D09-05200DA79FED}" destId="{853BE24E-6AC3-4E6A-BF4E-BAE5A6C412E8}" srcOrd="0" destOrd="0" presId="urn:microsoft.com/office/officeart/2008/layout/RadialCluster"/>
    <dgm:cxn modelId="{51D8F1A6-D331-40E3-BE64-42AB812C922D}" srcId="{8D53CED8-52F3-4190-9924-79441F7CECE6}" destId="{ADC757DB-DB71-4ACE-AD1C-D2EE3CFC8D6B}" srcOrd="1" destOrd="0" parTransId="{FEB29ED2-8670-4E49-A4BC-9B35DCCFCFA4}" sibTransId="{62CDF433-A823-41AB-BB84-6C84BA13C293}"/>
    <dgm:cxn modelId="{6E8EABCE-43F5-4BD9-A240-359CA9ACB9BF}" type="presOf" srcId="{FEB29ED2-8670-4E49-A4BC-9B35DCCFCFA4}" destId="{2F5555A8-2B80-489C-9B8E-04BA156CD12C}" srcOrd="0" destOrd="0" presId="urn:microsoft.com/office/officeart/2008/layout/RadialCluster"/>
    <dgm:cxn modelId="{5C833AF9-5EFE-47B1-9425-C9EB5E720FA0}" type="presOf" srcId="{B1077291-CE92-40A0-959D-A8DCE9EA2022}" destId="{BA636B97-4F85-4B49-9B31-F17858FDE79C}" srcOrd="0" destOrd="0" presId="urn:microsoft.com/office/officeart/2008/layout/RadialCluster"/>
    <dgm:cxn modelId="{04DAB238-7919-4B73-99D2-AB0115E76ACB}" type="presParOf" srcId="{EB899A7F-7112-44DF-A19D-C2813F295E8F}" destId="{DC3D1C22-8D27-4E81-B34D-2683F7938223}" srcOrd="0" destOrd="0" presId="urn:microsoft.com/office/officeart/2008/layout/RadialCluster"/>
    <dgm:cxn modelId="{89375CE0-E006-4202-9276-3A617D89AC97}" type="presParOf" srcId="{DC3D1C22-8D27-4E81-B34D-2683F7938223}" destId="{E6058912-926A-43A4-A9D5-CB110C596BC2}" srcOrd="0" destOrd="0" presId="urn:microsoft.com/office/officeart/2008/layout/RadialCluster"/>
    <dgm:cxn modelId="{1DC46CAF-5C3A-4FF6-94AB-6AC84841EC09}" type="presParOf" srcId="{DC3D1C22-8D27-4E81-B34D-2683F7938223}" destId="{BA636B97-4F85-4B49-9B31-F17858FDE79C}" srcOrd="1" destOrd="0" presId="urn:microsoft.com/office/officeart/2008/layout/RadialCluster"/>
    <dgm:cxn modelId="{E50B2C3D-8A90-4685-BE92-E51AB6C431B8}" type="presParOf" srcId="{DC3D1C22-8D27-4E81-B34D-2683F7938223}" destId="{3DBB9863-98E7-43A9-90C3-2BC3FC2533D0}" srcOrd="2" destOrd="0" presId="urn:microsoft.com/office/officeart/2008/layout/RadialCluster"/>
    <dgm:cxn modelId="{43D005D1-AB18-419D-93AE-559A59547C56}" type="presParOf" srcId="{DC3D1C22-8D27-4E81-B34D-2683F7938223}" destId="{2F5555A8-2B80-489C-9B8E-04BA156CD12C}" srcOrd="3" destOrd="0" presId="urn:microsoft.com/office/officeart/2008/layout/RadialCluster"/>
    <dgm:cxn modelId="{6006DD3A-15C9-4F93-9D9C-0274047B06A4}" type="presParOf" srcId="{DC3D1C22-8D27-4E81-B34D-2683F7938223}" destId="{04107883-7490-422D-8F48-C47B101C55D0}" srcOrd="4" destOrd="0" presId="urn:microsoft.com/office/officeart/2008/layout/RadialCluster"/>
    <dgm:cxn modelId="{39F24098-D686-4B57-983F-51F99F8A2819}" type="presParOf" srcId="{DC3D1C22-8D27-4E81-B34D-2683F7938223}" destId="{CBF06630-9982-433C-B217-D6AC99DEDC9F}" srcOrd="5" destOrd="0" presId="urn:microsoft.com/office/officeart/2008/layout/RadialCluster"/>
    <dgm:cxn modelId="{D871FCC2-A4D0-4793-81ED-1B0252CA1191}" type="presParOf" srcId="{DC3D1C22-8D27-4E81-B34D-2683F7938223}" destId="{853BE24E-6AC3-4E6A-BF4E-BAE5A6C412E8}" srcOrd="6"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0849BD-6D74-470A-BD98-DD8BCA4D11F7}">
      <dsp:nvSpPr>
        <dsp:cNvPr id="0" name=""/>
        <dsp:cNvSpPr/>
      </dsp:nvSpPr>
      <dsp:spPr>
        <a:xfrm>
          <a:off x="692064" y="1335634"/>
          <a:ext cx="4107571" cy="1206344"/>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r>
            <a:rPr lang="es-ES" sz="3600" kern="1200"/>
            <a:t>   </a:t>
          </a:r>
        </a:p>
      </dsp:txBody>
      <dsp:txXfrm>
        <a:off x="750953" y="1394523"/>
        <a:ext cx="3989793" cy="1088566"/>
      </dsp:txXfrm>
    </dsp:sp>
    <dsp:sp modelId="{2BD66F60-46A8-41E2-87F4-3716BB14F299}">
      <dsp:nvSpPr>
        <dsp:cNvPr id="0" name=""/>
        <dsp:cNvSpPr/>
      </dsp:nvSpPr>
      <dsp:spPr>
        <a:xfrm rot="12946176">
          <a:off x="1705255" y="1270017"/>
          <a:ext cx="224513" cy="0"/>
        </a:xfrm>
        <a:custGeom>
          <a:avLst/>
          <a:gdLst/>
          <a:ahLst/>
          <a:cxnLst/>
          <a:rect l="0" t="0" r="0" b="0"/>
          <a:pathLst>
            <a:path>
              <a:moveTo>
                <a:pt x="0" y="0"/>
              </a:moveTo>
              <a:lnTo>
                <a:pt x="224513"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E86D5E-8DEE-4D36-8BAD-83DBB4B03B54}">
      <dsp:nvSpPr>
        <dsp:cNvPr id="0" name=""/>
        <dsp:cNvSpPr/>
      </dsp:nvSpPr>
      <dsp:spPr>
        <a:xfrm>
          <a:off x="94452" y="114278"/>
          <a:ext cx="1750774" cy="1090121"/>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s-ES" sz="1100" kern="1200"/>
            <a:t>1. Cuando la mayoría de la gente habla sobre los avances tecnológicos, piensa en las computadoras de alta velocidad o en los teléfonos celulares.</a:t>
          </a:r>
        </a:p>
      </dsp:txBody>
      <dsp:txXfrm>
        <a:off x="147667" y="167493"/>
        <a:ext cx="1644344" cy="983691"/>
      </dsp:txXfrm>
    </dsp:sp>
    <dsp:sp modelId="{F1EE07E1-5723-45B8-8C89-4CC77C26D992}">
      <dsp:nvSpPr>
        <dsp:cNvPr id="0" name=""/>
        <dsp:cNvSpPr/>
      </dsp:nvSpPr>
      <dsp:spPr>
        <a:xfrm rot="16300044">
          <a:off x="2656766" y="1225842"/>
          <a:ext cx="219676" cy="0"/>
        </a:xfrm>
        <a:custGeom>
          <a:avLst/>
          <a:gdLst/>
          <a:ahLst/>
          <a:cxnLst/>
          <a:rect l="0" t="0" r="0" b="0"/>
          <a:pathLst>
            <a:path>
              <a:moveTo>
                <a:pt x="0" y="0"/>
              </a:moveTo>
              <a:lnTo>
                <a:pt x="219676"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DF9FB2-8F61-4FC2-8B81-6152682805D2}">
      <dsp:nvSpPr>
        <dsp:cNvPr id="0" name=""/>
        <dsp:cNvSpPr/>
      </dsp:nvSpPr>
      <dsp:spPr>
        <a:xfrm>
          <a:off x="1962665" y="96235"/>
          <a:ext cx="1643956" cy="101981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kern="1200"/>
            <a:t>2. Con frecuencia olvidamos que la gente de la prehistoria y de la antigüedad hizo avances importantes.</a:t>
          </a:r>
        </a:p>
      </dsp:txBody>
      <dsp:txXfrm>
        <a:off x="2012448" y="146018"/>
        <a:ext cx="1544390" cy="920249"/>
      </dsp:txXfrm>
    </dsp:sp>
    <dsp:sp modelId="{0AA690DE-504E-4C8A-AA95-5A480C5C3BF8}">
      <dsp:nvSpPr>
        <dsp:cNvPr id="0" name=""/>
        <dsp:cNvSpPr/>
      </dsp:nvSpPr>
      <dsp:spPr>
        <a:xfrm rot="19537956">
          <a:off x="3594795" y="1228786"/>
          <a:ext cx="378559" cy="0"/>
        </a:xfrm>
        <a:custGeom>
          <a:avLst/>
          <a:gdLst/>
          <a:ahLst/>
          <a:cxnLst/>
          <a:rect l="0" t="0" r="0" b="0"/>
          <a:pathLst>
            <a:path>
              <a:moveTo>
                <a:pt x="0" y="0"/>
              </a:moveTo>
              <a:lnTo>
                <a:pt x="378559"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CAD029-1137-46E1-B81D-3E12BF677751}">
      <dsp:nvSpPr>
        <dsp:cNvPr id="0" name=""/>
        <dsp:cNvSpPr/>
      </dsp:nvSpPr>
      <dsp:spPr>
        <a:xfrm>
          <a:off x="3783173" y="205350"/>
          <a:ext cx="1654558" cy="916587"/>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s-ES" sz="1300" kern="1200"/>
            <a:t>3. Descubrieron el fuego, inventaron la rueda y crearon los primeros calendarios.</a:t>
          </a:r>
        </a:p>
      </dsp:txBody>
      <dsp:txXfrm>
        <a:off x="3827917" y="250094"/>
        <a:ext cx="1565070" cy="8270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58912-926A-43A4-A9D5-CB110C596BC2}">
      <dsp:nvSpPr>
        <dsp:cNvPr id="0" name=""/>
        <dsp:cNvSpPr/>
      </dsp:nvSpPr>
      <dsp:spPr>
        <a:xfrm>
          <a:off x="1365205" y="225268"/>
          <a:ext cx="2810933" cy="9601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s-ES" sz="1600" kern="1200"/>
            <a:t>Sara pasó su verano como voluntaria del programa social de "Un Techo para Chile"</a:t>
          </a:r>
        </a:p>
      </dsp:txBody>
      <dsp:txXfrm>
        <a:off x="1412074" y="272137"/>
        <a:ext cx="2717195" cy="866382"/>
      </dsp:txXfrm>
    </dsp:sp>
    <dsp:sp modelId="{BA636B97-4F85-4B49-9B31-F17858FDE79C}">
      <dsp:nvSpPr>
        <dsp:cNvPr id="0" name=""/>
        <dsp:cNvSpPr/>
      </dsp:nvSpPr>
      <dsp:spPr>
        <a:xfrm rot="8768520">
          <a:off x="1656582" y="1306698"/>
          <a:ext cx="435476" cy="0"/>
        </a:xfrm>
        <a:custGeom>
          <a:avLst/>
          <a:gdLst/>
          <a:ahLst/>
          <a:cxnLst/>
          <a:rect l="0" t="0" r="0" b="0"/>
          <a:pathLst>
            <a:path>
              <a:moveTo>
                <a:pt x="0" y="0"/>
              </a:moveTo>
              <a:lnTo>
                <a:pt x="43547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BB9863-98E7-43A9-90C3-2BC3FC2533D0}">
      <dsp:nvSpPr>
        <dsp:cNvPr id="0" name=""/>
        <dsp:cNvSpPr/>
      </dsp:nvSpPr>
      <dsp:spPr>
        <a:xfrm>
          <a:off x="0" y="1399279"/>
          <a:ext cx="1693506" cy="119364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ES" sz="1200" kern="1200"/>
            <a:t>Trabajó con otros voluntarios durante dos meses, construyendo casas para las familias más necesitadas.</a:t>
          </a:r>
        </a:p>
      </dsp:txBody>
      <dsp:txXfrm>
        <a:off x="58269" y="1457548"/>
        <a:ext cx="1576968" cy="1077107"/>
      </dsp:txXfrm>
    </dsp:sp>
    <dsp:sp modelId="{2F5555A8-2B80-489C-9B8E-04BA156CD12C}">
      <dsp:nvSpPr>
        <dsp:cNvPr id="0" name=""/>
        <dsp:cNvSpPr/>
      </dsp:nvSpPr>
      <dsp:spPr>
        <a:xfrm rot="5591319">
          <a:off x="2634593" y="1288801"/>
          <a:ext cx="207147" cy="0"/>
        </a:xfrm>
        <a:custGeom>
          <a:avLst/>
          <a:gdLst/>
          <a:ahLst/>
          <a:cxnLst/>
          <a:rect l="0" t="0" r="0" b="0"/>
          <a:pathLst>
            <a:path>
              <a:moveTo>
                <a:pt x="0" y="0"/>
              </a:moveTo>
              <a:lnTo>
                <a:pt x="20714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107883-7490-422D-8F48-C47B101C55D0}">
      <dsp:nvSpPr>
        <dsp:cNvPr id="0" name=""/>
        <dsp:cNvSpPr/>
      </dsp:nvSpPr>
      <dsp:spPr>
        <a:xfrm>
          <a:off x="1792896" y="1392214"/>
          <a:ext cx="1812050" cy="120212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s-ES" sz="1400" kern="1200"/>
            <a:t>Los días fueron largos y el trabajo fue duro, pero ella hizo muchos amigos nuevos.</a:t>
          </a:r>
        </a:p>
      </dsp:txBody>
      <dsp:txXfrm>
        <a:off x="1851579" y="1450897"/>
        <a:ext cx="1694684" cy="1084757"/>
      </dsp:txXfrm>
    </dsp:sp>
    <dsp:sp modelId="{CBF06630-9982-433C-B217-D6AC99DEDC9F}">
      <dsp:nvSpPr>
        <dsp:cNvPr id="0" name=""/>
        <dsp:cNvSpPr/>
      </dsp:nvSpPr>
      <dsp:spPr>
        <a:xfrm rot="2114900">
          <a:off x="3414893" y="1295845"/>
          <a:ext cx="382787" cy="0"/>
        </a:xfrm>
        <a:custGeom>
          <a:avLst/>
          <a:gdLst/>
          <a:ahLst/>
          <a:cxnLst/>
          <a:rect l="0" t="0" r="0" b="0"/>
          <a:pathLst>
            <a:path>
              <a:moveTo>
                <a:pt x="0" y="0"/>
              </a:moveTo>
              <a:lnTo>
                <a:pt x="38278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BE24E-6AC3-4E6A-BF4E-BAE5A6C412E8}">
      <dsp:nvSpPr>
        <dsp:cNvPr id="0" name=""/>
        <dsp:cNvSpPr/>
      </dsp:nvSpPr>
      <dsp:spPr>
        <a:xfrm>
          <a:off x="3699933" y="1406303"/>
          <a:ext cx="1786460" cy="117390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88900" rIns="88900" bIns="88900" numCol="1" spcCol="1270" anchor="ctr" anchorCtr="0">
          <a:noAutofit/>
        </a:bodyPr>
        <a:lstStyle/>
        <a:p>
          <a:pPr marL="0" lvl="0" indent="0" algn="ctr" defTabSz="1555750">
            <a:lnSpc>
              <a:spcPct val="90000"/>
            </a:lnSpc>
            <a:spcBef>
              <a:spcPct val="0"/>
            </a:spcBef>
            <a:spcAft>
              <a:spcPct val="35000"/>
            </a:spcAft>
            <a:buNone/>
          </a:pPr>
          <a:r>
            <a:rPr lang="es-ES" sz="3500" kern="1200"/>
            <a:t>          </a:t>
          </a:r>
        </a:p>
      </dsp:txBody>
      <dsp:txXfrm>
        <a:off x="3757239" y="1463609"/>
        <a:ext cx="1671848" cy="105929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Fortalecer las habilidades lectoras para pensar, comprender e interpretar de mejor manera un texto.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3117</Words>
  <Characters>17149</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Unidad 1:    Desde el comienzo. reaprendiendo a leer y escribir</vt:lpstr>
    </vt:vector>
  </TitlesOfParts>
  <Company>Universidad Alberto Hurtado</Company>
  <LinksUpToDate>false</LinksUpToDate>
  <CharactersWithSpaces>20226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1:    Desde el comienzo. reaprendiendo a leer y escribir</dc:title>
  <dc:subject/>
  <dc:creator>Metodología</dc:creator>
  <cp:keywords/>
  <dc:description/>
  <cp:lastModifiedBy>Cecilia hermosilla lopez</cp:lastModifiedBy>
  <cp:revision>2</cp:revision>
  <dcterms:created xsi:type="dcterms:W3CDTF">2020-04-09T22:38:00Z</dcterms:created>
  <dcterms:modified xsi:type="dcterms:W3CDTF">2020-04-09T22:38:00Z</dcterms:modified>
  <cp:category>En esta unidad trabajaremos por medio de estrategias de comprensión lectora para fortalecer tus habilidades.</cp:category>
</cp:coreProperties>
</file>